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46118" wp14:editId="304DB375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4B1D39" w:rsidRPr="004B1D39" w:rsidRDefault="00CE5367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09.10.2020   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889-па</w:t>
      </w:r>
    </w:p>
    <w:p w:rsidR="004B1D39" w:rsidRPr="004B1D39" w:rsidRDefault="004B1D39" w:rsidP="004B1D3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:rsidR="004B1D39" w:rsidRDefault="009B0945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4B1D39"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транспортного обслуживания</w:t>
      </w:r>
      <w:r w:rsid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B1D39"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населения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йловского муниципального района»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2021 - 2023 годы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Устава Михайловского муниципального района администрация</w:t>
      </w:r>
      <w:proofErr w:type="gramEnd"/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39" w:rsidRDefault="004B1D39" w:rsidP="004B1D3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D39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9B0945">
        <w:rPr>
          <w:rFonts w:ascii="Times New Roman" w:hAnsi="Times New Roman" w:cs="Times New Roman"/>
          <w:sz w:val="28"/>
          <w:szCs w:val="28"/>
        </w:rPr>
        <w:t>«</w:t>
      </w:r>
      <w:r w:rsidRPr="004B1D39">
        <w:rPr>
          <w:rFonts w:ascii="Times New Roman" w:hAnsi="Times New Roman" w:cs="Times New Roman"/>
          <w:sz w:val="28"/>
          <w:szCs w:val="28"/>
        </w:rPr>
        <w:t xml:space="preserve">Организация транспортного обслуживания населения Михайловского </w:t>
      </w:r>
      <w:r w:rsidR="009B0945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Pr="004B1D39">
        <w:rPr>
          <w:rFonts w:ascii="Times New Roman" w:hAnsi="Times New Roman" w:cs="Times New Roman"/>
          <w:sz w:val="28"/>
          <w:szCs w:val="28"/>
        </w:rPr>
        <w:t xml:space="preserve"> на 2021 - 2023 годы.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B1D39" w:rsidSect="004B1D39">
          <w:pgSz w:w="11906" w:h="16838"/>
          <w:pgMar w:top="567" w:right="851" w:bottom="709" w:left="1701" w:header="567" w:footer="709" w:gutter="0"/>
          <w:cols w:space="720"/>
        </w:sectPr>
      </w:pP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исполнения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4B1D39" w:rsidSect="004B1D39">
          <w:pgSz w:w="11906" w:h="16838"/>
          <w:pgMar w:top="1134" w:right="851" w:bottom="709" w:left="1701" w:header="567" w:footer="709" w:gutter="0"/>
          <w:cols w:space="720"/>
        </w:sectPr>
      </w:pPr>
    </w:p>
    <w:p w:rsidR="00121528" w:rsidRPr="00D162B1" w:rsidRDefault="00D162B1" w:rsidP="00CE5367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121528" w:rsidRDefault="00D162B1" w:rsidP="00CE5367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62B1" w:rsidRDefault="00D162B1" w:rsidP="00CE5367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D162B1" w:rsidRPr="00D162B1" w:rsidRDefault="00D162B1" w:rsidP="00CE5367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E5367">
        <w:rPr>
          <w:rFonts w:ascii="Times New Roman" w:hAnsi="Times New Roman" w:cs="Times New Roman"/>
          <w:sz w:val="26"/>
          <w:szCs w:val="26"/>
        </w:rPr>
        <w:t>09.10.2020</w:t>
      </w:r>
      <w:r w:rsidR="00914CD4">
        <w:rPr>
          <w:rFonts w:ascii="Times New Roman" w:hAnsi="Times New Roman" w:cs="Times New Roman"/>
          <w:sz w:val="26"/>
          <w:szCs w:val="26"/>
        </w:rPr>
        <w:t xml:space="preserve"> № </w:t>
      </w:r>
      <w:r w:rsidR="00CE5367">
        <w:rPr>
          <w:rFonts w:ascii="Times New Roman" w:hAnsi="Times New Roman" w:cs="Times New Roman"/>
          <w:sz w:val="26"/>
          <w:szCs w:val="26"/>
        </w:rPr>
        <w:t>889-па</w:t>
      </w:r>
    </w:p>
    <w:bookmarkEnd w:id="0"/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>М</w:t>
      </w:r>
      <w:r w:rsidRPr="00D162B1">
        <w:rPr>
          <w:rFonts w:ascii="Times New Roman" w:hAnsi="Times New Roman" w:cs="Times New Roman"/>
          <w:sz w:val="26"/>
          <w:szCs w:val="26"/>
        </w:rPr>
        <w:t>униципальная программа</w:t>
      </w:r>
    </w:p>
    <w:p w:rsidR="00121528" w:rsidRPr="00D162B1" w:rsidRDefault="009B09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4CD4">
        <w:rPr>
          <w:rFonts w:ascii="Times New Roman" w:hAnsi="Times New Roman" w:cs="Times New Roman"/>
          <w:sz w:val="26"/>
          <w:szCs w:val="26"/>
        </w:rPr>
        <w:t>О</w:t>
      </w:r>
      <w:r w:rsidR="00914CD4" w:rsidRPr="00D162B1">
        <w:rPr>
          <w:rFonts w:ascii="Times New Roman" w:hAnsi="Times New Roman" w:cs="Times New Roman"/>
          <w:sz w:val="26"/>
          <w:szCs w:val="26"/>
        </w:rPr>
        <w:t>рганизация транспортного обслуживания</w:t>
      </w:r>
    </w:p>
    <w:p w:rsidR="00914CD4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62B1">
        <w:rPr>
          <w:rFonts w:ascii="Times New Roman" w:hAnsi="Times New Roman" w:cs="Times New Roman"/>
          <w:sz w:val="26"/>
          <w:szCs w:val="26"/>
        </w:rPr>
        <w:t>аселения</w:t>
      </w:r>
      <w:r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="009B0945">
        <w:rPr>
          <w:rFonts w:ascii="Times New Roman" w:hAnsi="Times New Roman" w:cs="Times New Roman"/>
          <w:sz w:val="26"/>
          <w:szCs w:val="26"/>
        </w:rPr>
        <w:t>»</w:t>
      </w:r>
    </w:p>
    <w:p w:rsidR="00121528" w:rsidRPr="00D162B1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62B1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62B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1215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Паспорт</w:t>
      </w:r>
    </w:p>
    <w:p w:rsidR="00914CD4" w:rsidRDefault="00121528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914CD4" w:rsidRPr="00D162B1" w:rsidRDefault="009B0945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4CD4">
        <w:rPr>
          <w:rFonts w:ascii="Times New Roman" w:hAnsi="Times New Roman" w:cs="Times New Roman"/>
          <w:sz w:val="26"/>
          <w:szCs w:val="26"/>
        </w:rPr>
        <w:t>О</w:t>
      </w:r>
      <w:r w:rsidR="00914CD4" w:rsidRPr="00D162B1">
        <w:rPr>
          <w:rFonts w:ascii="Times New Roman" w:hAnsi="Times New Roman" w:cs="Times New Roman"/>
          <w:sz w:val="26"/>
          <w:szCs w:val="26"/>
        </w:rPr>
        <w:t>рганизация транспортного обслуживания</w:t>
      </w:r>
    </w:p>
    <w:p w:rsidR="00914CD4" w:rsidRDefault="00914CD4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62B1">
        <w:rPr>
          <w:rFonts w:ascii="Times New Roman" w:hAnsi="Times New Roman" w:cs="Times New Roman"/>
          <w:sz w:val="26"/>
          <w:szCs w:val="26"/>
        </w:rPr>
        <w:t>аселения</w:t>
      </w:r>
      <w:r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="009B0945">
        <w:rPr>
          <w:rFonts w:ascii="Times New Roman" w:hAnsi="Times New Roman" w:cs="Times New Roman"/>
          <w:sz w:val="26"/>
          <w:szCs w:val="26"/>
        </w:rPr>
        <w:t>»</w:t>
      </w:r>
      <w:r w:rsidRPr="00D16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CD4" w:rsidRPr="00D162B1" w:rsidRDefault="00914CD4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62B1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62B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121528" w:rsidRPr="00D162B1" w:rsidTr="00914CD4">
        <w:tc>
          <w:tcPr>
            <w:tcW w:w="2835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83" w:type="dxa"/>
          </w:tcPr>
          <w:p w:rsidR="00914CD4" w:rsidRPr="00914CD4" w:rsidRDefault="009B0945" w:rsidP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4CD4" w:rsidRPr="00914CD4">
              <w:rPr>
                <w:rFonts w:ascii="Times New Roman" w:hAnsi="Times New Roman" w:cs="Times New Roman"/>
                <w:sz w:val="26"/>
                <w:szCs w:val="26"/>
              </w:rPr>
              <w:t>Организация транспортного обслуживания</w:t>
            </w:r>
          </w:p>
          <w:p w:rsidR="00914CD4" w:rsidRPr="00914CD4" w:rsidRDefault="00914CD4" w:rsidP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>населения Миха</w:t>
            </w:r>
            <w:r w:rsidR="009B0945">
              <w:rPr>
                <w:rFonts w:ascii="Times New Roman" w:hAnsi="Times New Roman" w:cs="Times New Roman"/>
                <w:sz w:val="26"/>
                <w:szCs w:val="26"/>
              </w:rPr>
              <w:t>йловского муниципального района»</w:t>
            </w: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1528" w:rsidRPr="00D162B1" w:rsidRDefault="00914CD4" w:rsidP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>на 2021 - 2023 годы</w:t>
            </w:r>
          </w:p>
        </w:tc>
      </w:tr>
      <w:tr w:rsidR="00121528" w:rsidRPr="00D162B1" w:rsidTr="00914CD4">
        <w:tc>
          <w:tcPr>
            <w:tcW w:w="2835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заказчик - координатор</w:t>
            </w:r>
          </w:p>
        </w:tc>
        <w:tc>
          <w:tcPr>
            <w:tcW w:w="6583" w:type="dxa"/>
          </w:tcPr>
          <w:p w:rsidR="00121528" w:rsidRPr="00D162B1" w:rsidRDefault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Михайловского муниципального района</w:t>
            </w:r>
          </w:p>
        </w:tc>
      </w:tr>
      <w:tr w:rsidR="00121528" w:rsidRPr="00D162B1" w:rsidTr="00914CD4">
        <w:tc>
          <w:tcPr>
            <w:tcW w:w="2835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разработчик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Поограммы</w:t>
            </w:r>
            <w:proofErr w:type="spellEnd"/>
          </w:p>
        </w:tc>
        <w:tc>
          <w:tcPr>
            <w:tcW w:w="6583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  <w:tr w:rsidR="00121528" w:rsidRPr="00D162B1" w:rsidTr="00914CD4">
        <w:tc>
          <w:tcPr>
            <w:tcW w:w="2835" w:type="dxa"/>
          </w:tcPr>
          <w:p w:rsidR="00121528" w:rsidRPr="00D162B1" w:rsidRDefault="00914CD4" w:rsidP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583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 w:rsidRPr="00914CD4"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  <w:tr w:rsidR="00121528" w:rsidRPr="00D162B1" w:rsidTr="00745B05">
        <w:tc>
          <w:tcPr>
            <w:tcW w:w="2835" w:type="dxa"/>
            <w:tcBorders>
              <w:bottom w:val="single" w:sz="4" w:space="0" w:color="auto"/>
            </w:tcBorders>
          </w:tcPr>
          <w:p w:rsidR="00121528" w:rsidRPr="00D162B1" w:rsidRDefault="00121528" w:rsidP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914C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121528" w:rsidRPr="00D162B1" w:rsidRDefault="00914CD4" w:rsidP="00EA5D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21528"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лучшение качества транспортного обслуживания населения на территории </w:t>
            </w:r>
            <w:r w:rsidR="00EA5D0C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</w:p>
        </w:tc>
      </w:tr>
      <w:tr w:rsidR="00121528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1528" w:rsidRPr="00D162B1" w:rsidRDefault="00121528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EA5D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121528" w:rsidRPr="00D162B1" w:rsidRDefault="00745B05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21528"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доступности услуг автомобильного пассажирского транспорта общего пользования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</w:p>
        </w:tc>
      </w:tr>
      <w:tr w:rsidR="00745B05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Pr="00D162B1" w:rsidRDefault="00745B05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Default="00745B05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 годы</w:t>
            </w:r>
          </w:p>
        </w:tc>
      </w:tr>
      <w:tr w:rsidR="00745B05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Default="00745B05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Default="00745B05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Программы в 2021-2023 гг. составит 6 000,0 тыс. рублей, </w:t>
            </w:r>
            <w:r w:rsidR="00CA7C6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A7C66" w:rsidRDefault="00CA7C66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2 000,0 тыс. рублей;</w:t>
            </w:r>
          </w:p>
          <w:p w:rsidR="00CA7C66" w:rsidRDefault="00CA7C66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2 000,0 тыс. рублей;</w:t>
            </w:r>
          </w:p>
          <w:p w:rsidR="00CA7C66" w:rsidRDefault="00CA7C66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2 000,0 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66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C66" w:rsidRDefault="00CA7C66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CA7C66" w:rsidRDefault="00EE4743" w:rsidP="00EE47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д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населения, проживающего в населенных пунктах,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имеющих регулярное автобусное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районным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центром в общей численности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EE4743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4743" w:rsidRDefault="00EE4743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 контроля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EE4743" w:rsidRDefault="00EE4743" w:rsidP="00EE47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исполнения мероприятий Программы осуществляет администрация Михайловского муниципального района в лице первого заместителя главы администрации.</w:t>
            </w:r>
          </w:p>
        </w:tc>
      </w:tr>
    </w:tbl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121528" w:rsidP="00BF249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1. </w:t>
      </w:r>
      <w:r w:rsidR="00BF2490">
        <w:rPr>
          <w:rFonts w:ascii="Times New Roman" w:hAnsi="Times New Roman" w:cs="Times New Roman"/>
          <w:sz w:val="26"/>
          <w:szCs w:val="26"/>
        </w:rPr>
        <w:t>Содержание проблемы и обоснование необходимости её решения программными методами</w:t>
      </w:r>
    </w:p>
    <w:p w:rsidR="008C34B6" w:rsidRDefault="00121528" w:rsidP="008C34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BF24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62B1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9B0945">
        <w:rPr>
          <w:rFonts w:ascii="Times New Roman" w:hAnsi="Times New Roman" w:cs="Times New Roman"/>
          <w:sz w:val="26"/>
          <w:szCs w:val="26"/>
        </w:rPr>
        <w:t>«</w:t>
      </w:r>
      <w:r w:rsidRPr="00D162B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</w:t>
      </w:r>
      <w:r w:rsidR="009B0945">
        <w:rPr>
          <w:rFonts w:ascii="Times New Roman" w:hAnsi="Times New Roman" w:cs="Times New Roman"/>
          <w:sz w:val="26"/>
          <w:szCs w:val="26"/>
        </w:rPr>
        <w:t>ской Федерации»</w:t>
      </w:r>
      <w:r w:rsidRPr="00D162B1">
        <w:rPr>
          <w:rFonts w:ascii="Times New Roman" w:hAnsi="Times New Roman" w:cs="Times New Roman"/>
          <w:sz w:val="26"/>
          <w:szCs w:val="26"/>
        </w:rPr>
        <w:t xml:space="preserve"> к вопросам местного значения </w:t>
      </w:r>
      <w:r w:rsidR="00BF249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162B1">
        <w:rPr>
          <w:rFonts w:ascii="Times New Roman" w:hAnsi="Times New Roman" w:cs="Times New Roman"/>
          <w:sz w:val="26"/>
          <w:szCs w:val="26"/>
        </w:rPr>
        <w:t xml:space="preserve">относится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BF2490">
        <w:rPr>
          <w:rFonts w:ascii="Times New Roman" w:hAnsi="Times New Roman" w:cs="Times New Roman"/>
          <w:sz w:val="26"/>
          <w:szCs w:val="26"/>
        </w:rPr>
        <w:t>района</w:t>
      </w:r>
      <w:r w:rsidRPr="00D162B1">
        <w:rPr>
          <w:rFonts w:ascii="Times New Roman" w:hAnsi="Times New Roman" w:cs="Times New Roman"/>
          <w:sz w:val="26"/>
          <w:szCs w:val="26"/>
        </w:rPr>
        <w:t>.</w:t>
      </w:r>
      <w:r w:rsidR="000F44AD">
        <w:rPr>
          <w:rFonts w:ascii="Times New Roman" w:hAnsi="Times New Roman" w:cs="Times New Roman"/>
          <w:sz w:val="26"/>
          <w:szCs w:val="26"/>
        </w:rPr>
        <w:t xml:space="preserve"> </w:t>
      </w:r>
      <w:r w:rsidR="008C34B6" w:rsidRPr="008C34B6">
        <w:rPr>
          <w:rFonts w:ascii="Times New Roman" w:hAnsi="Times New Roman" w:cs="Times New Roman"/>
          <w:sz w:val="26"/>
          <w:szCs w:val="26"/>
        </w:rPr>
        <w:t>В транспортной системе района ведущая роль принадлежит пассажир</w:t>
      </w:r>
      <w:r w:rsidR="008C34B6">
        <w:rPr>
          <w:rFonts w:ascii="Times New Roman" w:hAnsi="Times New Roman" w:cs="Times New Roman"/>
          <w:sz w:val="26"/>
          <w:szCs w:val="26"/>
        </w:rPr>
        <w:t>скому автомобильному транспорту.</w:t>
      </w:r>
      <w:r w:rsidR="008C34B6" w:rsidRPr="008C34B6">
        <w:rPr>
          <w:rFonts w:ascii="Times New Roman" w:hAnsi="Times New Roman" w:cs="Times New Roman"/>
          <w:sz w:val="26"/>
          <w:szCs w:val="26"/>
        </w:rPr>
        <w:t xml:space="preserve"> </w:t>
      </w:r>
      <w:r w:rsidR="008C34B6" w:rsidRPr="00D162B1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C34B6">
        <w:rPr>
          <w:rFonts w:ascii="Times New Roman" w:hAnsi="Times New Roman" w:cs="Times New Roman"/>
          <w:sz w:val="26"/>
          <w:szCs w:val="26"/>
        </w:rPr>
        <w:t>автомобильным транспортом</w:t>
      </w:r>
      <w:r w:rsidR="008C34B6" w:rsidRPr="00D162B1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8C34B6">
        <w:rPr>
          <w:rFonts w:ascii="Times New Roman" w:hAnsi="Times New Roman" w:cs="Times New Roman"/>
          <w:sz w:val="26"/>
          <w:szCs w:val="26"/>
        </w:rPr>
        <w:t xml:space="preserve">перевозится от 3 до 5 </w:t>
      </w:r>
      <w:r w:rsidR="009B0945">
        <w:rPr>
          <w:rFonts w:ascii="Times New Roman" w:hAnsi="Times New Roman" w:cs="Times New Roman"/>
          <w:sz w:val="26"/>
          <w:szCs w:val="26"/>
        </w:rPr>
        <w:t>млн.</w:t>
      </w:r>
      <w:r w:rsidR="008C34B6">
        <w:rPr>
          <w:rFonts w:ascii="Times New Roman" w:hAnsi="Times New Roman" w:cs="Times New Roman"/>
          <w:sz w:val="26"/>
          <w:szCs w:val="26"/>
        </w:rPr>
        <w:t xml:space="preserve"> пассажиров. </w:t>
      </w:r>
    </w:p>
    <w:p w:rsidR="008C34B6" w:rsidRDefault="008C34B6" w:rsidP="008C34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Регулярные пассажирские перевозки в </w:t>
      </w:r>
      <w:r>
        <w:rPr>
          <w:rFonts w:ascii="Times New Roman" w:hAnsi="Times New Roman" w:cs="Times New Roman"/>
          <w:sz w:val="26"/>
          <w:szCs w:val="26"/>
        </w:rPr>
        <w:t>границах Михайловского</w:t>
      </w:r>
      <w:r w:rsidRPr="00D162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162B1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>юридическими лицами и индивидуальными предпринимателями.</w:t>
      </w:r>
      <w:r w:rsidRPr="008C34B6">
        <w:rPr>
          <w:rFonts w:ascii="Times New Roman" w:hAnsi="Times New Roman" w:cs="Times New Roman"/>
          <w:sz w:val="26"/>
          <w:szCs w:val="26"/>
        </w:rPr>
        <w:t xml:space="preserve"> Доля негосударственных перевозчиков на муниципальных автобусных маршрутах составляет 100%. </w:t>
      </w:r>
    </w:p>
    <w:p w:rsidR="00AA3B54" w:rsidRDefault="008C34B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34B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A3B54">
        <w:rPr>
          <w:rFonts w:ascii="Times New Roman" w:hAnsi="Times New Roman" w:cs="Times New Roman"/>
          <w:sz w:val="26"/>
          <w:szCs w:val="26"/>
        </w:rPr>
        <w:t>создания</w:t>
      </w:r>
      <w:r w:rsidR="00AA3B54" w:rsidRPr="00AA3B54">
        <w:rPr>
          <w:rFonts w:ascii="Times New Roman" w:hAnsi="Times New Roman" w:cs="Times New Roman"/>
          <w:sz w:val="26"/>
          <w:szCs w:val="26"/>
        </w:rPr>
        <w:t xml:space="preserve"> условий для предоставления транспортн</w:t>
      </w:r>
      <w:r w:rsidR="00AA3B54">
        <w:rPr>
          <w:rFonts w:ascii="Times New Roman" w:hAnsi="Times New Roman" w:cs="Times New Roman"/>
          <w:sz w:val="26"/>
          <w:szCs w:val="26"/>
        </w:rPr>
        <w:t>ых услуг населению и организации</w:t>
      </w:r>
      <w:r w:rsidR="00AA3B54" w:rsidRPr="00AA3B54">
        <w:rPr>
          <w:rFonts w:ascii="Times New Roman" w:hAnsi="Times New Roman" w:cs="Times New Roman"/>
          <w:sz w:val="26"/>
          <w:szCs w:val="26"/>
        </w:rPr>
        <w:t xml:space="preserve"> транспортного обслуживания населения </w:t>
      </w:r>
      <w:r w:rsidRPr="008C34B6">
        <w:rPr>
          <w:rFonts w:ascii="Times New Roman" w:hAnsi="Times New Roman" w:cs="Times New Roman"/>
          <w:sz w:val="26"/>
          <w:szCs w:val="26"/>
        </w:rPr>
        <w:t>разработаны и приняты муниципальные правовые акты, направленные на урегулирование деятельности в сфере предоставле</w:t>
      </w:r>
      <w:r w:rsidR="00AA3B54">
        <w:rPr>
          <w:rFonts w:ascii="Times New Roman" w:hAnsi="Times New Roman" w:cs="Times New Roman"/>
          <w:sz w:val="26"/>
          <w:szCs w:val="26"/>
        </w:rPr>
        <w:t>ния услуг перевозки пассажиров:</w:t>
      </w:r>
    </w:p>
    <w:p w:rsidR="00C57ADE" w:rsidRDefault="00C57ADE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348E6">
        <w:rPr>
          <w:rFonts w:ascii="Times New Roman" w:hAnsi="Times New Roman" w:cs="Times New Roman"/>
          <w:sz w:val="26"/>
          <w:szCs w:val="26"/>
        </w:rPr>
        <w:t>Положение о</w:t>
      </w:r>
      <w:r w:rsidR="00B348E6" w:rsidRPr="00B348E6">
        <w:rPr>
          <w:rFonts w:ascii="Times New Roman" w:hAnsi="Times New Roman" w:cs="Times New Roman"/>
          <w:sz w:val="26"/>
          <w:szCs w:val="26"/>
        </w:rPr>
        <w:t xml:space="preserve">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</w:t>
      </w:r>
      <w:r w:rsidR="00B348E6">
        <w:rPr>
          <w:rFonts w:ascii="Times New Roman" w:hAnsi="Times New Roman" w:cs="Times New Roman"/>
          <w:sz w:val="26"/>
          <w:szCs w:val="26"/>
        </w:rPr>
        <w:t>йловского муниципального района.</w:t>
      </w:r>
    </w:p>
    <w:p w:rsidR="00C57ADE" w:rsidRPr="00C57ADE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7ADE" w:rsidRPr="00C57ADE">
        <w:rPr>
          <w:rFonts w:ascii="Times New Roman" w:hAnsi="Times New Roman" w:cs="Times New Roman"/>
          <w:sz w:val="26"/>
          <w:szCs w:val="26"/>
        </w:rPr>
        <w:t>. Порядок обследования пассажиропотоков, нормирование скоростей движения автобусов на муниципальных регулярных автобусных маршрутах Михайловского муниципального района;</w:t>
      </w:r>
    </w:p>
    <w:p w:rsidR="00C57ADE" w:rsidRPr="00C57ADE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7ADE" w:rsidRPr="00C57ADE">
        <w:rPr>
          <w:rFonts w:ascii="Times New Roman" w:hAnsi="Times New Roman" w:cs="Times New Roman"/>
          <w:sz w:val="26"/>
          <w:szCs w:val="26"/>
        </w:rPr>
        <w:t>. Порядок формирования сети муниципальных автобусных маршрутов регулярных (постоянных) перевозок транспорта общего пользования на территории Михайловского муниципального района;</w:t>
      </w:r>
    </w:p>
    <w:p w:rsidR="00C57ADE" w:rsidRPr="00C57ADE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57ADE" w:rsidRPr="00C57ADE">
        <w:rPr>
          <w:rFonts w:ascii="Times New Roman" w:hAnsi="Times New Roman" w:cs="Times New Roman"/>
          <w:sz w:val="26"/>
          <w:szCs w:val="26"/>
        </w:rPr>
        <w:t xml:space="preserve">. Порядок </w:t>
      </w:r>
      <w:proofErr w:type="gramStart"/>
      <w:r w:rsidR="00C57ADE" w:rsidRPr="00C57ADE">
        <w:rPr>
          <w:rFonts w:ascii="Times New Roman" w:hAnsi="Times New Roman" w:cs="Times New Roman"/>
          <w:sz w:val="26"/>
          <w:szCs w:val="26"/>
        </w:rPr>
        <w:t>ведения реестра маршрутов регулярных перевозок пассажиров</w:t>
      </w:r>
      <w:proofErr w:type="gramEnd"/>
      <w:r w:rsidR="00C57ADE" w:rsidRPr="00C57ADE">
        <w:rPr>
          <w:rFonts w:ascii="Times New Roman" w:hAnsi="Times New Roman" w:cs="Times New Roman"/>
          <w:sz w:val="26"/>
          <w:szCs w:val="26"/>
        </w:rPr>
        <w:t xml:space="preserve"> и багажа автомобильным транспортом общего пользования между поселениями в границах Михайловского муниципального района;</w:t>
      </w:r>
    </w:p>
    <w:p w:rsidR="00AA3B54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57ADE" w:rsidRPr="00C57ADE">
        <w:rPr>
          <w:rFonts w:ascii="Times New Roman" w:hAnsi="Times New Roman" w:cs="Times New Roman"/>
          <w:sz w:val="26"/>
          <w:szCs w:val="26"/>
        </w:rPr>
        <w:t>. Порядка проведения открытых конкурсов на получение свидетельства об осуществлении перевозок пассажиров и багажа автомобильным транспортом общего пользования по муниципальным маршрутам регулярных перевозок между поселениями в границах Михайловского муниципального района.</w:t>
      </w:r>
    </w:p>
    <w:p w:rsidR="00B348E6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Порядок установления регулируемых тарифов на </w:t>
      </w:r>
      <w:r w:rsidR="001F30B3">
        <w:rPr>
          <w:rFonts w:ascii="Times New Roman" w:hAnsi="Times New Roman" w:cs="Times New Roman"/>
          <w:sz w:val="26"/>
          <w:szCs w:val="26"/>
        </w:rPr>
        <w:t>регулярные перевозки пассажиров и багажа автомобильным транспортом по муниципальным маршрутам в границах Михайловского муниципального района.</w:t>
      </w:r>
    </w:p>
    <w:p w:rsidR="001F30B3" w:rsidRDefault="001F30B3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подготовки документа планирования регулярных перевозок по муниципальным маршрутам на территории Михайловского муниципального района.</w:t>
      </w:r>
    </w:p>
    <w:p w:rsidR="001F30B3" w:rsidRDefault="001F30B3" w:rsidP="001F30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Документ планирования </w:t>
      </w:r>
      <w:r w:rsidRPr="001F30B3">
        <w:rPr>
          <w:rFonts w:ascii="Times New Roman" w:hAnsi="Times New Roman" w:cs="Times New Roman"/>
          <w:sz w:val="26"/>
          <w:szCs w:val="26"/>
        </w:rPr>
        <w:t>регулярных перевозок по муниципальным маршрутам на территории Миха</w:t>
      </w:r>
      <w:r>
        <w:rPr>
          <w:rFonts w:ascii="Times New Roman" w:hAnsi="Times New Roman" w:cs="Times New Roman"/>
          <w:sz w:val="26"/>
          <w:szCs w:val="26"/>
        </w:rPr>
        <w:t xml:space="preserve">йловского муниципального района на 2018-2022 </w:t>
      </w:r>
      <w:r>
        <w:rPr>
          <w:rFonts w:ascii="Times New Roman" w:hAnsi="Times New Roman" w:cs="Times New Roman"/>
          <w:sz w:val="26"/>
          <w:szCs w:val="26"/>
        </w:rPr>
        <w:lastRenderedPageBreak/>
        <w:t>годы.</w:t>
      </w:r>
      <w:r w:rsidRPr="001F3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0B3" w:rsidRDefault="001F30B3" w:rsidP="001F30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Pr="008C34B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C34B6">
        <w:rPr>
          <w:rFonts w:ascii="Times New Roman" w:hAnsi="Times New Roman" w:cs="Times New Roman"/>
          <w:sz w:val="26"/>
          <w:szCs w:val="26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состоит 13 муниципальных маршрутов. Маршрутной сетью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27 населённых пунктов района.</w:t>
      </w:r>
      <w:r w:rsidRPr="008C34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2B7F">
        <w:rPr>
          <w:rFonts w:ascii="Times New Roman" w:hAnsi="Times New Roman" w:cs="Times New Roman"/>
          <w:sz w:val="26"/>
          <w:szCs w:val="26"/>
        </w:rPr>
        <w:t>Не имеют регулярного пассажирского сообщения 4 населённых пункт</w:t>
      </w:r>
      <w:r w:rsidR="009B0945">
        <w:rPr>
          <w:rFonts w:ascii="Times New Roman" w:hAnsi="Times New Roman" w:cs="Times New Roman"/>
          <w:sz w:val="26"/>
          <w:szCs w:val="26"/>
        </w:rPr>
        <w:t>а района: с. Дубки (176 человек), с. Дальнее (174 человека</w:t>
      </w:r>
      <w:r w:rsidRPr="00F62B7F">
        <w:rPr>
          <w:rFonts w:ascii="Times New Roman" w:hAnsi="Times New Roman" w:cs="Times New Roman"/>
          <w:sz w:val="26"/>
          <w:szCs w:val="26"/>
        </w:rPr>
        <w:t>), с</w:t>
      </w:r>
      <w:r w:rsidR="009B0945">
        <w:rPr>
          <w:rFonts w:ascii="Times New Roman" w:hAnsi="Times New Roman" w:cs="Times New Roman"/>
          <w:sz w:val="26"/>
          <w:szCs w:val="26"/>
        </w:rPr>
        <w:t>. Зелёный Яр (45 человек</w:t>
      </w:r>
      <w:r w:rsidRPr="00F62B7F">
        <w:rPr>
          <w:rFonts w:ascii="Times New Roman" w:hAnsi="Times New Roman" w:cs="Times New Roman"/>
          <w:sz w:val="26"/>
          <w:szCs w:val="26"/>
        </w:rPr>
        <w:t xml:space="preserve">), </w:t>
      </w:r>
      <w:r w:rsidR="009B0945">
        <w:rPr>
          <w:rFonts w:ascii="Times New Roman" w:hAnsi="Times New Roman" w:cs="Times New Roman"/>
          <w:sz w:val="26"/>
          <w:szCs w:val="26"/>
        </w:rPr>
        <w:t xml:space="preserve">        ж/д ст. Перелётный (119 человек</w:t>
      </w:r>
      <w:r w:rsidRPr="00F62B7F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F62B7F">
        <w:rPr>
          <w:rFonts w:ascii="Times New Roman" w:hAnsi="Times New Roman" w:cs="Times New Roman"/>
          <w:sz w:val="26"/>
          <w:szCs w:val="26"/>
        </w:rPr>
        <w:t xml:space="preserve"> Жители ж/д ст. </w:t>
      </w:r>
      <w:proofErr w:type="gramStart"/>
      <w:r w:rsidRPr="00F62B7F">
        <w:rPr>
          <w:rFonts w:ascii="Times New Roman" w:hAnsi="Times New Roman" w:cs="Times New Roman"/>
          <w:sz w:val="26"/>
          <w:szCs w:val="26"/>
        </w:rPr>
        <w:t>Перелётный</w:t>
      </w:r>
      <w:proofErr w:type="gramEnd"/>
      <w:r w:rsidRPr="00F62B7F">
        <w:rPr>
          <w:rFonts w:ascii="Times New Roman" w:hAnsi="Times New Roman" w:cs="Times New Roman"/>
          <w:sz w:val="26"/>
          <w:szCs w:val="26"/>
        </w:rPr>
        <w:t xml:space="preserve"> обеспечены регулярным железнодорожным сообщением, обращений по поводу организации регулярных пассажирских перевозок автомобильным транспортом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2B7F">
        <w:rPr>
          <w:rFonts w:ascii="Times New Roman" w:hAnsi="Times New Roman" w:cs="Times New Roman"/>
          <w:sz w:val="26"/>
          <w:szCs w:val="26"/>
        </w:rPr>
        <w:t>Село Зелёный Яр расположено в непосредственной близости (1,3 км) от федеральной трассы.</w:t>
      </w:r>
      <w:r>
        <w:rPr>
          <w:rFonts w:ascii="Times New Roman" w:hAnsi="Times New Roman" w:cs="Times New Roman"/>
          <w:sz w:val="26"/>
          <w:szCs w:val="26"/>
        </w:rPr>
        <w:t xml:space="preserve"> В связи с отсутствием потребности в услугах общественного </w:t>
      </w:r>
      <w:r w:rsidRPr="00F930EF">
        <w:rPr>
          <w:rFonts w:ascii="Times New Roman" w:hAnsi="Times New Roman" w:cs="Times New Roman"/>
          <w:sz w:val="26"/>
          <w:szCs w:val="26"/>
        </w:rPr>
        <w:t>транспорта</w:t>
      </w:r>
      <w:r w:rsidRPr="00F930EF">
        <w:rPr>
          <w:rFonts w:ascii="Times New Roman" w:hAnsi="Times New Roman" w:cs="Times New Roman"/>
          <w:sz w:val="26"/>
          <w:szCs w:val="26"/>
        </w:rPr>
        <w:tab/>
        <w:t>обращений</w:t>
      </w:r>
      <w:r w:rsidRPr="00F62B7F">
        <w:rPr>
          <w:rFonts w:ascii="Times New Roman" w:hAnsi="Times New Roman" w:cs="Times New Roman"/>
          <w:sz w:val="26"/>
          <w:szCs w:val="26"/>
        </w:rPr>
        <w:t xml:space="preserve"> от жителей с. Дубки и с. </w:t>
      </w:r>
      <w:proofErr w:type="gramStart"/>
      <w:r w:rsidRPr="00F62B7F">
        <w:rPr>
          <w:rFonts w:ascii="Times New Roman" w:hAnsi="Times New Roman" w:cs="Times New Roman"/>
          <w:sz w:val="26"/>
          <w:szCs w:val="26"/>
        </w:rPr>
        <w:t>Дальнее</w:t>
      </w:r>
      <w:proofErr w:type="gramEnd"/>
      <w:r w:rsidRPr="00F62B7F">
        <w:rPr>
          <w:rFonts w:ascii="Times New Roman" w:hAnsi="Times New Roman" w:cs="Times New Roman"/>
          <w:sz w:val="26"/>
          <w:szCs w:val="26"/>
        </w:rPr>
        <w:t xml:space="preserve"> по организации регулярных пассажирских перевозок в адрес администрации района не поступало.</w:t>
      </w:r>
    </w:p>
    <w:p w:rsidR="001F30B3" w:rsidRPr="005B1C4B" w:rsidRDefault="001F30B3" w:rsidP="001F30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муниципальным маршрутам проведены конкурсные процедуры </w:t>
      </w:r>
      <w:r w:rsidRPr="001F30B3">
        <w:rPr>
          <w:rFonts w:ascii="Times New Roman" w:hAnsi="Times New Roman" w:cs="Times New Roman"/>
          <w:sz w:val="26"/>
          <w:szCs w:val="26"/>
        </w:rPr>
        <w:t>на осуществление регулярных перевозок по нерегулируемым тарифам, по результатам которых выданы свидетельства и карты маршрутов.</w:t>
      </w:r>
    </w:p>
    <w:p w:rsidR="00FC0518" w:rsidRPr="00272037" w:rsidRDefault="008C34B6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34B6">
        <w:rPr>
          <w:rFonts w:ascii="Times New Roman" w:hAnsi="Times New Roman" w:cs="Times New Roman"/>
          <w:sz w:val="26"/>
          <w:szCs w:val="26"/>
        </w:rPr>
        <w:t xml:space="preserve">Проблемным вопросом является низкая рентабельность </w:t>
      </w:r>
      <w:r w:rsidR="002D0AAC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8C34B6">
        <w:rPr>
          <w:rFonts w:ascii="Times New Roman" w:hAnsi="Times New Roman" w:cs="Times New Roman"/>
          <w:sz w:val="26"/>
          <w:szCs w:val="26"/>
        </w:rPr>
        <w:t>части маршрутов</w:t>
      </w:r>
      <w:r w:rsidR="002D0AAC">
        <w:rPr>
          <w:rFonts w:ascii="Times New Roman" w:hAnsi="Times New Roman" w:cs="Times New Roman"/>
          <w:sz w:val="26"/>
          <w:szCs w:val="26"/>
        </w:rPr>
        <w:t xml:space="preserve">. </w:t>
      </w:r>
      <w:r w:rsidR="00FC0518" w:rsidRPr="00272037">
        <w:rPr>
          <w:rFonts w:ascii="Times New Roman" w:hAnsi="Times New Roman" w:cs="Times New Roman"/>
          <w:sz w:val="26"/>
          <w:szCs w:val="26"/>
        </w:rPr>
        <w:t>Административными и экономическими барьерами входа на рынок хозяйствующих субъектов являются:</w:t>
      </w:r>
    </w:p>
    <w:p w:rsidR="00FC0518" w:rsidRPr="00272037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>- получение лицензии на осуществление деятельности по перевозкам пассажиров;</w:t>
      </w:r>
    </w:p>
    <w:p w:rsidR="00FC0518" w:rsidRPr="00272037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>- высокие первоначальные затраты при входе на рынок;</w:t>
      </w:r>
    </w:p>
    <w:p w:rsidR="00FC0518" w:rsidRPr="00272037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 xml:space="preserve">- контроль со стороны государственных органов исполнительной власти, плановые и внеплановые проверки; </w:t>
      </w:r>
    </w:p>
    <w:p w:rsidR="00FC0518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>- затраты на установку оборудования для подключения к глобальной навигационно</w:t>
      </w:r>
      <w:r w:rsidR="00B97D06">
        <w:rPr>
          <w:rFonts w:ascii="Times New Roman" w:hAnsi="Times New Roman" w:cs="Times New Roman"/>
          <w:sz w:val="26"/>
          <w:szCs w:val="26"/>
        </w:rPr>
        <w:t>й спутниковой системе (ГЛОНАСС);</w:t>
      </w:r>
    </w:p>
    <w:p w:rsidR="00B97D06" w:rsidRPr="00D162B1" w:rsidRDefault="00B97D06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затраты на установку кассовых аппаратов для расчёта с пассажирами.</w:t>
      </w:r>
    </w:p>
    <w:p w:rsidR="00687092" w:rsidRPr="00C57ADE" w:rsidRDefault="00687092" w:rsidP="006870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57ADE">
        <w:rPr>
          <w:rFonts w:ascii="Times New Roman" w:hAnsi="Times New Roman" w:cs="Times New Roman"/>
          <w:sz w:val="26"/>
          <w:szCs w:val="26"/>
        </w:rPr>
        <w:t xml:space="preserve">С мая 2020 года в условиях ограничений, введённых в связи с распространением заболевания </w:t>
      </w:r>
      <w:r w:rsidRPr="00C57AD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C57ADE">
        <w:rPr>
          <w:rFonts w:ascii="Times New Roman" w:hAnsi="Times New Roman" w:cs="Times New Roman"/>
          <w:sz w:val="26"/>
          <w:szCs w:val="26"/>
        </w:rPr>
        <w:t xml:space="preserve"> – 2019</w:t>
      </w:r>
      <w:r>
        <w:rPr>
          <w:rFonts w:ascii="Times New Roman" w:hAnsi="Times New Roman" w:cs="Times New Roman"/>
          <w:sz w:val="26"/>
          <w:szCs w:val="26"/>
        </w:rPr>
        <w:t>, и, как следствие, существенным снижением интенсивности пассажиропотока</w:t>
      </w:r>
      <w:r w:rsidRPr="00C57A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прекращено</w:t>
      </w:r>
      <w:r w:rsidRPr="00C57ADE">
        <w:rPr>
          <w:rFonts w:ascii="Times New Roman" w:hAnsi="Times New Roman" w:cs="Times New Roman"/>
          <w:sz w:val="26"/>
          <w:szCs w:val="26"/>
        </w:rPr>
        <w:t xml:space="preserve"> транспортное обслуживание 13 сёл района (с.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Новожатково</w:t>
      </w:r>
      <w:proofErr w:type="spellEnd"/>
      <w:r w:rsidRPr="00C57ADE">
        <w:rPr>
          <w:rFonts w:ascii="Times New Roman" w:hAnsi="Times New Roman" w:cs="Times New Roman"/>
          <w:sz w:val="26"/>
          <w:szCs w:val="26"/>
        </w:rPr>
        <w:t xml:space="preserve">, с. Горное, с. Горбатка, с. Отрадное, с. Николаевка, 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Тарасовка</w:t>
      </w:r>
      <w:proofErr w:type="spellEnd"/>
      <w:r w:rsidRPr="00C57ADE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Ширяевка</w:t>
      </w:r>
      <w:proofErr w:type="spellEnd"/>
      <w:r w:rsidRPr="00C57ADE">
        <w:rPr>
          <w:rFonts w:ascii="Times New Roman" w:hAnsi="Times New Roman" w:cs="Times New Roman"/>
          <w:sz w:val="26"/>
          <w:szCs w:val="26"/>
        </w:rPr>
        <w:t xml:space="preserve">, с. Родниковое, с. Ленинское, </w:t>
      </w:r>
      <w:proofErr w:type="gramStart"/>
      <w:r w:rsidRPr="00C57A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57ADE">
        <w:rPr>
          <w:rFonts w:ascii="Times New Roman" w:hAnsi="Times New Roman" w:cs="Times New Roman"/>
          <w:sz w:val="26"/>
          <w:szCs w:val="26"/>
        </w:rPr>
        <w:t xml:space="preserve">. Степное, с. Павловка, с. Песчаное, 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Некруглово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C57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AAC" w:rsidRPr="00D162B1" w:rsidRDefault="00687092" w:rsidP="002D0AA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D0AAC">
        <w:rPr>
          <w:rFonts w:ascii="Times New Roman" w:hAnsi="Times New Roman" w:cs="Times New Roman"/>
          <w:sz w:val="26"/>
          <w:szCs w:val="26"/>
        </w:rPr>
        <w:t xml:space="preserve"> 2020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D0A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района принято решение об изменении вида регулярных перевозок, осуществляемых по 9 муниципальным маршрутам, на регулярные перевозки </w:t>
      </w:r>
      <w:r w:rsidR="002D0AAC" w:rsidRPr="00C57ADE">
        <w:rPr>
          <w:rFonts w:ascii="Times New Roman" w:hAnsi="Times New Roman" w:cs="Times New Roman"/>
          <w:sz w:val="26"/>
          <w:szCs w:val="26"/>
        </w:rPr>
        <w:t>по регулируемым тарифам.</w:t>
      </w:r>
      <w:r w:rsidR="002D0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0AAC" w:rsidRPr="00D162B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="002D0AAC" w:rsidRPr="006F68D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2D0AAC">
        <w:rPr>
          <w:rFonts w:ascii="Times New Roman" w:hAnsi="Times New Roman" w:cs="Times New Roman"/>
          <w:sz w:val="26"/>
          <w:szCs w:val="26"/>
        </w:rPr>
        <w:t>1 ноября 2018 года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</w:t>
      </w:r>
      <w:r w:rsidR="002D0AAC">
        <w:rPr>
          <w:rFonts w:ascii="Times New Roman" w:hAnsi="Times New Roman" w:cs="Times New Roman"/>
          <w:sz w:val="26"/>
          <w:szCs w:val="26"/>
        </w:rPr>
        <w:t>№ 378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-КЗ </w:t>
      </w:r>
      <w:r w:rsidR="002D0AAC" w:rsidRPr="006F68DA">
        <w:rPr>
          <w:rFonts w:ascii="Times New Roman" w:hAnsi="Times New Roman" w:cs="Times New Roman"/>
          <w:sz w:val="26"/>
          <w:szCs w:val="26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обслуживания»,</w:t>
      </w:r>
      <w:r w:rsidR="002D0AAC">
        <w:rPr>
          <w:rFonts w:ascii="Times New Roman" w:hAnsi="Times New Roman" w:cs="Times New Roman"/>
          <w:sz w:val="26"/>
          <w:szCs w:val="26"/>
        </w:rPr>
        <w:t xml:space="preserve"> 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D0AAC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переданы государственные полномочия по </w:t>
      </w:r>
      <w:r w:rsidR="002D0AAC" w:rsidRPr="006F68DA">
        <w:rPr>
          <w:rFonts w:ascii="Times New Roman" w:hAnsi="Times New Roman" w:cs="Times New Roman"/>
          <w:sz w:val="26"/>
          <w:szCs w:val="26"/>
        </w:rPr>
        <w:t xml:space="preserve">установлению регулируемых тарифов на регулярные перевозки пассажиров и багажа автомобильным общественным транспортом в границах </w:t>
      </w:r>
      <w:r w:rsidR="002D0AAC">
        <w:rPr>
          <w:rFonts w:ascii="Times New Roman" w:hAnsi="Times New Roman" w:cs="Times New Roman"/>
          <w:sz w:val="26"/>
          <w:szCs w:val="26"/>
        </w:rPr>
        <w:t>района</w:t>
      </w:r>
      <w:r w:rsidR="002D0AAC" w:rsidRPr="00D162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D0AAC" w:rsidRPr="00D162B1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="002D0AAC" w:rsidRPr="00D162B1">
        <w:rPr>
          <w:rFonts w:ascii="Times New Roman" w:hAnsi="Times New Roman" w:cs="Times New Roman"/>
          <w:sz w:val="26"/>
          <w:szCs w:val="26"/>
        </w:rPr>
        <w:t xml:space="preserve">обеспечения доступности услуг </w:t>
      </w:r>
      <w:r w:rsidR="002D0AAC">
        <w:rPr>
          <w:rFonts w:ascii="Times New Roman" w:hAnsi="Times New Roman" w:cs="Times New Roman"/>
          <w:sz w:val="26"/>
          <w:szCs w:val="26"/>
        </w:rPr>
        <w:t>автомобильного транспорта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общего пользовани</w:t>
      </w:r>
      <w:r w:rsidR="00B97D0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B97D06">
        <w:rPr>
          <w:rFonts w:ascii="Times New Roman" w:hAnsi="Times New Roman" w:cs="Times New Roman"/>
          <w:sz w:val="26"/>
          <w:szCs w:val="26"/>
        </w:rPr>
        <w:t xml:space="preserve"> для населения, проживающего в малочисленных населённых пунктах,  тариф на перевозку пассажиров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уста</w:t>
      </w:r>
      <w:r w:rsidR="00FC0518">
        <w:rPr>
          <w:rFonts w:ascii="Times New Roman" w:hAnsi="Times New Roman" w:cs="Times New Roman"/>
          <w:sz w:val="26"/>
          <w:szCs w:val="26"/>
        </w:rPr>
        <w:t>новлен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2D0AAC">
        <w:rPr>
          <w:rFonts w:ascii="Times New Roman" w:hAnsi="Times New Roman" w:cs="Times New Roman"/>
          <w:sz w:val="26"/>
          <w:szCs w:val="26"/>
        </w:rPr>
        <w:t>района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ниже экономически сложившегося тарифа.</w:t>
      </w:r>
    </w:p>
    <w:p w:rsidR="00121528" w:rsidRPr="00D162B1" w:rsidRDefault="00121528" w:rsidP="009437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Необходимость разработки программы </w:t>
      </w:r>
      <w:r w:rsidR="003A775E" w:rsidRPr="003A775E">
        <w:rPr>
          <w:rFonts w:ascii="Times New Roman" w:hAnsi="Times New Roman" w:cs="Times New Roman"/>
          <w:sz w:val="26"/>
          <w:szCs w:val="26"/>
        </w:rPr>
        <w:t>"Организация транспортного обслуживания</w:t>
      </w:r>
      <w:r w:rsidR="003A775E">
        <w:rPr>
          <w:rFonts w:ascii="Times New Roman" w:hAnsi="Times New Roman" w:cs="Times New Roman"/>
          <w:sz w:val="26"/>
          <w:szCs w:val="26"/>
        </w:rPr>
        <w:t xml:space="preserve"> </w:t>
      </w:r>
      <w:r w:rsidR="003A775E" w:rsidRPr="003A775E">
        <w:rPr>
          <w:rFonts w:ascii="Times New Roman" w:hAnsi="Times New Roman" w:cs="Times New Roman"/>
          <w:sz w:val="26"/>
          <w:szCs w:val="26"/>
        </w:rPr>
        <w:t xml:space="preserve">населения Михайловского муниципального района" на 2021 - 2023 </w:t>
      </w:r>
      <w:r w:rsidR="003A775E" w:rsidRPr="003A775E">
        <w:rPr>
          <w:rFonts w:ascii="Times New Roman" w:hAnsi="Times New Roman" w:cs="Times New Roman"/>
          <w:sz w:val="26"/>
          <w:szCs w:val="26"/>
        </w:rPr>
        <w:lastRenderedPageBreak/>
        <w:t xml:space="preserve">годы </w:t>
      </w:r>
      <w:r w:rsidRPr="00D162B1">
        <w:rPr>
          <w:rFonts w:ascii="Times New Roman" w:hAnsi="Times New Roman" w:cs="Times New Roman"/>
          <w:sz w:val="26"/>
          <w:szCs w:val="26"/>
        </w:rPr>
        <w:t xml:space="preserve">(далее - Программа) связана с </w:t>
      </w:r>
      <w:r w:rsidR="003669B7">
        <w:rPr>
          <w:rFonts w:ascii="Times New Roman" w:hAnsi="Times New Roman" w:cs="Times New Roman"/>
          <w:sz w:val="26"/>
          <w:szCs w:val="26"/>
        </w:rPr>
        <w:t>о</w:t>
      </w:r>
      <w:r w:rsidR="003669B7" w:rsidRPr="003669B7">
        <w:rPr>
          <w:rFonts w:ascii="Times New Roman" w:hAnsi="Times New Roman" w:cs="Times New Roman"/>
          <w:sz w:val="26"/>
          <w:szCs w:val="26"/>
        </w:rPr>
        <w:t>беспечение</w:t>
      </w:r>
      <w:r w:rsidR="003669B7">
        <w:rPr>
          <w:rFonts w:ascii="Times New Roman" w:hAnsi="Times New Roman" w:cs="Times New Roman"/>
          <w:sz w:val="26"/>
          <w:szCs w:val="26"/>
        </w:rPr>
        <w:t xml:space="preserve">м </w:t>
      </w:r>
      <w:r w:rsidR="00E93CD7">
        <w:rPr>
          <w:rFonts w:ascii="Times New Roman" w:hAnsi="Times New Roman" w:cs="Times New Roman"/>
          <w:sz w:val="26"/>
          <w:szCs w:val="26"/>
        </w:rPr>
        <w:t>транспортной доступности</w:t>
      </w:r>
      <w:r w:rsidR="00BD71D8" w:rsidRPr="00BD71D8">
        <w:rPr>
          <w:rFonts w:ascii="Times New Roman" w:hAnsi="Times New Roman" w:cs="Times New Roman"/>
          <w:sz w:val="26"/>
          <w:szCs w:val="26"/>
        </w:rPr>
        <w:t xml:space="preserve"> услуг для населения</w:t>
      </w:r>
      <w:r w:rsidR="00E93CD7">
        <w:rPr>
          <w:rFonts w:ascii="Times New Roman" w:hAnsi="Times New Roman" w:cs="Times New Roman"/>
          <w:sz w:val="26"/>
          <w:szCs w:val="26"/>
        </w:rPr>
        <w:t xml:space="preserve"> района на постоянной основе. Р</w:t>
      </w:r>
      <w:r w:rsidRPr="00D162B1">
        <w:rPr>
          <w:rFonts w:ascii="Times New Roman" w:hAnsi="Times New Roman" w:cs="Times New Roman"/>
          <w:sz w:val="26"/>
          <w:szCs w:val="26"/>
        </w:rPr>
        <w:t xml:space="preserve">ешение проблемы основано на выполнении регулярных перевозок по регулируемым тарифам путем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Предметом муниципального контракта при этом будет выполнение работ, связанных с осуществлением регулярных перевозок по регулируемым тарифам в соответствии с требованиями, установленными муниципальным заказчиком. Такое решение позволит обеспечить доступность транспортных услуг для </w:t>
      </w:r>
      <w:r w:rsidR="003E09B4">
        <w:rPr>
          <w:rFonts w:ascii="Times New Roman" w:hAnsi="Times New Roman" w:cs="Times New Roman"/>
          <w:sz w:val="26"/>
          <w:szCs w:val="26"/>
        </w:rPr>
        <w:t>жителей малочисленных населённых пунктов района.</w:t>
      </w:r>
    </w:p>
    <w:p w:rsidR="00121528" w:rsidRPr="00D162B1" w:rsidRDefault="00E93CD7" w:rsidP="009437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21528" w:rsidRPr="00D162B1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21528" w:rsidRPr="00D162B1">
        <w:rPr>
          <w:rFonts w:ascii="Times New Roman" w:hAnsi="Times New Roman" w:cs="Times New Roman"/>
          <w:sz w:val="26"/>
          <w:szCs w:val="26"/>
        </w:rPr>
        <w:t xml:space="preserve"> проблемы основан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21528" w:rsidRPr="00D162B1">
        <w:rPr>
          <w:rFonts w:ascii="Times New Roman" w:hAnsi="Times New Roman" w:cs="Times New Roman"/>
          <w:sz w:val="26"/>
          <w:szCs w:val="26"/>
        </w:rPr>
        <w:t xml:space="preserve"> на установлении тарифов для населения ниже экономически обоснованных, при этом предприятиям, осуществляющим перевозку пассажиров, должны предоставляться субсидии для компенсации недополученных доходо</w:t>
      </w:r>
      <w:r w:rsidR="0094371B">
        <w:rPr>
          <w:rFonts w:ascii="Times New Roman" w:hAnsi="Times New Roman" w:cs="Times New Roman"/>
          <w:sz w:val="26"/>
          <w:szCs w:val="26"/>
        </w:rPr>
        <w:t>в</w:t>
      </w:r>
      <w:r w:rsidR="00121528" w:rsidRPr="00D162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1528" w:rsidRPr="00D162B1" w:rsidRDefault="00121528" w:rsidP="009437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При реализации Программы возможны финансовые риски. Отсутствие или недостаточное финансирование мероприятий Программы может</w:t>
      </w:r>
      <w:r w:rsidR="009B0945">
        <w:rPr>
          <w:rFonts w:ascii="Times New Roman" w:hAnsi="Times New Roman" w:cs="Times New Roman"/>
          <w:sz w:val="26"/>
          <w:szCs w:val="26"/>
        </w:rPr>
        <w:t xml:space="preserve"> привести к тому, что показатель Программы не </w:t>
      </w:r>
      <w:proofErr w:type="gramStart"/>
      <w:r w:rsidR="009B0945"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="009B0945">
        <w:rPr>
          <w:rFonts w:ascii="Times New Roman" w:hAnsi="Times New Roman" w:cs="Times New Roman"/>
          <w:sz w:val="26"/>
          <w:szCs w:val="26"/>
        </w:rPr>
        <w:t xml:space="preserve"> достигнут</w:t>
      </w:r>
      <w:r w:rsidRPr="00D162B1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="0094371B">
        <w:rPr>
          <w:rFonts w:ascii="Times New Roman" w:hAnsi="Times New Roman" w:cs="Times New Roman"/>
          <w:sz w:val="26"/>
          <w:szCs w:val="26"/>
        </w:rPr>
        <w:t>.</w:t>
      </w:r>
      <w:r w:rsidRPr="00D16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528" w:rsidRPr="00D162B1" w:rsidRDefault="00121528" w:rsidP="009437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Default="00121528" w:rsidP="002B430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2. </w:t>
      </w:r>
      <w:r w:rsidR="002B430A">
        <w:rPr>
          <w:rFonts w:ascii="Times New Roman" w:hAnsi="Times New Roman" w:cs="Times New Roman"/>
          <w:sz w:val="26"/>
          <w:szCs w:val="26"/>
        </w:rPr>
        <w:t>Цели и задачи Программы</w:t>
      </w:r>
    </w:p>
    <w:p w:rsidR="00B90DD2" w:rsidRPr="00D162B1" w:rsidRDefault="00B90DD2" w:rsidP="002B430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121528" w:rsidP="00B90D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Цель Программы - улучшение качества транспортного обслуживания населения </w:t>
      </w:r>
      <w:r w:rsidR="005C48A1">
        <w:rPr>
          <w:rFonts w:ascii="Times New Roman" w:hAnsi="Times New Roman" w:cs="Times New Roman"/>
          <w:sz w:val="26"/>
          <w:szCs w:val="26"/>
        </w:rPr>
        <w:t>Михайловского муниципального района.</w:t>
      </w:r>
    </w:p>
    <w:p w:rsidR="00121528" w:rsidRPr="00D162B1" w:rsidRDefault="00121528" w:rsidP="00B90D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Достижение цели обеспечивается решением </w:t>
      </w:r>
      <w:r w:rsidR="00852D4E">
        <w:rPr>
          <w:rFonts w:ascii="Times New Roman" w:hAnsi="Times New Roman" w:cs="Times New Roman"/>
          <w:sz w:val="26"/>
          <w:szCs w:val="26"/>
        </w:rPr>
        <w:t>задачи по обеспечению</w:t>
      </w:r>
      <w:r w:rsidRPr="00D162B1">
        <w:rPr>
          <w:rFonts w:ascii="Times New Roman" w:hAnsi="Times New Roman" w:cs="Times New Roman"/>
          <w:sz w:val="26"/>
          <w:szCs w:val="26"/>
        </w:rPr>
        <w:t xml:space="preserve"> доступности услуг автомобильного пассажирского транспорта общего пользования </w:t>
      </w:r>
      <w:r w:rsidR="00E14C0A">
        <w:rPr>
          <w:rFonts w:ascii="Times New Roman" w:hAnsi="Times New Roman" w:cs="Times New Roman"/>
          <w:sz w:val="26"/>
          <w:szCs w:val="26"/>
        </w:rPr>
        <w:t xml:space="preserve">на территории Михайловского муниципального района </w:t>
      </w:r>
      <w:r w:rsidR="00852D4E">
        <w:rPr>
          <w:rFonts w:ascii="Times New Roman" w:hAnsi="Times New Roman" w:cs="Times New Roman"/>
          <w:sz w:val="26"/>
          <w:szCs w:val="26"/>
        </w:rPr>
        <w:t>путём установления муниципальных маршрутов для осуществления регулярных перевозок по регулируемым тарифам.</w:t>
      </w:r>
    </w:p>
    <w:p w:rsidR="00121528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0719" w:rsidRDefault="002E0719" w:rsidP="002E07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Сроки и этапы реализации Программы</w:t>
      </w:r>
    </w:p>
    <w:p w:rsidR="002E0719" w:rsidRDefault="002E0719" w:rsidP="002E07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719" w:rsidRDefault="002E0719" w:rsidP="002E07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2021-2023 годы</w:t>
      </w:r>
      <w:r w:rsidR="00BE23C2">
        <w:rPr>
          <w:rFonts w:ascii="Times New Roman" w:hAnsi="Times New Roman" w:cs="Times New Roman"/>
          <w:sz w:val="26"/>
          <w:szCs w:val="26"/>
        </w:rPr>
        <w:t>.</w:t>
      </w:r>
    </w:p>
    <w:p w:rsidR="002E0719" w:rsidRDefault="002E0719" w:rsidP="002E07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0719" w:rsidRDefault="002E0719" w:rsidP="002E071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719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Программы</w:t>
      </w:r>
    </w:p>
    <w:p w:rsidR="002E0719" w:rsidRDefault="002E0719" w:rsidP="002E071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989" w:rsidRDefault="00446989" w:rsidP="004469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основных мероприятий Программы изложен в приложении 1</w:t>
      </w:r>
      <w:r w:rsidR="00BE23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ED7" w:rsidRDefault="00DE3ED7" w:rsidP="00DE3E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3ED7" w:rsidRDefault="00DE3ED7" w:rsidP="00DE3E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5. Механизм реализации муниципальной программы</w:t>
      </w:r>
    </w:p>
    <w:p w:rsidR="00474E9B" w:rsidRPr="00D162B1" w:rsidRDefault="00474E9B" w:rsidP="00DE3E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3ED7" w:rsidRPr="00D162B1" w:rsidRDefault="00DE3ED7" w:rsidP="00474E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</w:t>
      </w:r>
      <w:r w:rsidRPr="00D162B1">
        <w:rPr>
          <w:rFonts w:ascii="Times New Roman" w:hAnsi="Times New Roman" w:cs="Times New Roman"/>
          <w:sz w:val="26"/>
          <w:szCs w:val="26"/>
        </w:rPr>
        <w:t xml:space="preserve"> мероприятий Программы осуществляется посредством:</w:t>
      </w:r>
    </w:p>
    <w:p w:rsidR="00DE3ED7" w:rsidRPr="00D162B1" w:rsidRDefault="00DE3ED7" w:rsidP="00474E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- осуществления закупок </w:t>
      </w:r>
      <w:r w:rsidR="00C424CA">
        <w:rPr>
          <w:rFonts w:ascii="Times New Roman" w:hAnsi="Times New Roman" w:cs="Times New Roman"/>
          <w:sz w:val="26"/>
          <w:szCs w:val="26"/>
        </w:rPr>
        <w:t>работ</w:t>
      </w:r>
      <w:r w:rsidR="00C424CA" w:rsidRPr="00C424CA">
        <w:rPr>
          <w:rFonts w:ascii="Times New Roman" w:hAnsi="Times New Roman" w:cs="Times New Roman"/>
          <w:sz w:val="26"/>
          <w:szCs w:val="26"/>
        </w:rPr>
        <w:t xml:space="preserve">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 </w:t>
      </w:r>
      <w:r w:rsidRPr="00D162B1">
        <w:rPr>
          <w:rFonts w:ascii="Times New Roman" w:hAnsi="Times New Roman" w:cs="Times New Roman"/>
          <w:sz w:val="26"/>
          <w:szCs w:val="26"/>
        </w:rPr>
        <w:t>в порядке, установленном действующим законодательством Российской Федерации в сфере закупок товаров, работ, услуг для обеспечения муниципальных нужд;</w:t>
      </w:r>
    </w:p>
    <w:p w:rsidR="00DE3ED7" w:rsidRPr="00D162B1" w:rsidRDefault="00DE3ED7" w:rsidP="00474E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- предоставления </w:t>
      </w:r>
      <w:r w:rsidR="00152DB3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D162B1">
        <w:rPr>
          <w:rFonts w:ascii="Times New Roman" w:hAnsi="Times New Roman" w:cs="Times New Roman"/>
          <w:sz w:val="26"/>
          <w:szCs w:val="26"/>
        </w:rPr>
        <w:t xml:space="preserve">субсидий юридическим лицам </w:t>
      </w:r>
      <w:r w:rsidR="007B59BA">
        <w:rPr>
          <w:rFonts w:ascii="Times New Roman" w:hAnsi="Times New Roman" w:cs="Times New Roman"/>
          <w:sz w:val="26"/>
          <w:szCs w:val="26"/>
        </w:rPr>
        <w:t xml:space="preserve">и </w:t>
      </w:r>
      <w:r w:rsidRPr="00D162B1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в целях возмещения части затрат, </w:t>
      </w:r>
      <w:r w:rsidR="00152DB3" w:rsidRPr="00152DB3">
        <w:rPr>
          <w:rFonts w:ascii="Times New Roman" w:hAnsi="Times New Roman" w:cs="Times New Roman"/>
          <w:sz w:val="26"/>
          <w:szCs w:val="26"/>
        </w:rPr>
        <w:t xml:space="preserve">связанных с осуществлением регулярных перевозок пассажиров и багажа автомобильным </w:t>
      </w:r>
      <w:r w:rsidR="00152DB3" w:rsidRPr="00152DB3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транспортом в границах Михайловского муниципального района по регулируемым тарифам в </w:t>
      </w:r>
      <w:r w:rsidR="00152DB3">
        <w:rPr>
          <w:rFonts w:ascii="Times New Roman" w:hAnsi="Times New Roman" w:cs="Times New Roman"/>
          <w:sz w:val="26"/>
          <w:szCs w:val="26"/>
        </w:rPr>
        <w:t>соответствии с утверждённым порядком (приложение 2).</w:t>
      </w:r>
    </w:p>
    <w:p w:rsidR="00446989" w:rsidRDefault="00446989" w:rsidP="004469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15F8" w:rsidRDefault="003B15F8" w:rsidP="003B15F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Ресурсное обеспечение Программы</w:t>
      </w:r>
    </w:p>
    <w:p w:rsidR="003B15F8" w:rsidRDefault="003B15F8" w:rsidP="004469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E0770A" w:rsidTr="00E0770A">
        <w:tc>
          <w:tcPr>
            <w:tcW w:w="3369" w:type="dxa"/>
            <w:vMerge w:val="restart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0770A" w:rsidTr="00687CCC">
        <w:tc>
          <w:tcPr>
            <w:tcW w:w="3369" w:type="dxa"/>
            <w:vMerge/>
          </w:tcPr>
          <w:p w:rsidR="00E0770A" w:rsidRDefault="00E0770A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536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90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E0770A" w:rsidTr="00687CCC">
        <w:tc>
          <w:tcPr>
            <w:tcW w:w="3369" w:type="dxa"/>
          </w:tcPr>
          <w:p w:rsidR="00E0770A" w:rsidRDefault="00E0770A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559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1417" w:type="dxa"/>
          </w:tcPr>
          <w:p w:rsidR="00687CCC" w:rsidRDefault="00687CCC" w:rsidP="0068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536" w:type="dxa"/>
          </w:tcPr>
          <w:p w:rsidR="00E0770A" w:rsidRDefault="00687CCC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690" w:type="dxa"/>
          </w:tcPr>
          <w:p w:rsidR="00E0770A" w:rsidRDefault="00687CCC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</w:tr>
      <w:tr w:rsidR="00E0770A" w:rsidTr="00687CCC">
        <w:tc>
          <w:tcPr>
            <w:tcW w:w="3369" w:type="dxa"/>
          </w:tcPr>
          <w:p w:rsidR="00E0770A" w:rsidRDefault="00E0770A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559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CCC" w:rsidTr="00687CCC">
        <w:tc>
          <w:tcPr>
            <w:tcW w:w="3369" w:type="dxa"/>
          </w:tcPr>
          <w:p w:rsidR="00687CCC" w:rsidRDefault="00687CCC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559" w:type="dxa"/>
          </w:tcPr>
          <w:p w:rsidR="00687CCC" w:rsidRDefault="00687CCC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1417" w:type="dxa"/>
          </w:tcPr>
          <w:p w:rsidR="00687CCC" w:rsidRDefault="00687CCC" w:rsidP="00077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536" w:type="dxa"/>
          </w:tcPr>
          <w:p w:rsidR="00687CCC" w:rsidRDefault="00687CCC" w:rsidP="00077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690" w:type="dxa"/>
          </w:tcPr>
          <w:p w:rsidR="00687CCC" w:rsidRDefault="00687CCC" w:rsidP="00077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</w:tr>
    </w:tbl>
    <w:p w:rsidR="003B15F8" w:rsidRDefault="003B15F8" w:rsidP="00E0770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F1940" w:rsidRDefault="00AF1940" w:rsidP="00E0770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940">
        <w:rPr>
          <w:rFonts w:ascii="Times New Roman" w:hAnsi="Times New Roman" w:cs="Times New Roman"/>
          <w:b/>
          <w:sz w:val="26"/>
          <w:szCs w:val="26"/>
        </w:rPr>
        <w:t>7. Ожидаемые конечные результаты Программы</w:t>
      </w:r>
    </w:p>
    <w:p w:rsidR="00AF1940" w:rsidRDefault="00AF1940" w:rsidP="00E0770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940" w:rsidRDefault="00AF1940" w:rsidP="00AF19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мероприятий, предусмотренных Программой, позволит увеличить долю</w:t>
      </w:r>
      <w:r w:rsidRPr="00AF1940">
        <w:rPr>
          <w:rFonts w:ascii="Times New Roman" w:hAnsi="Times New Roman" w:cs="Times New Roman"/>
          <w:sz w:val="26"/>
          <w:szCs w:val="26"/>
        </w:rPr>
        <w:t xml:space="preserve"> населения, проживающего в населенных пунктах, имеющих регулярное автобусное сообщение с районным центром</w:t>
      </w:r>
      <w:r w:rsidR="00B97D06">
        <w:rPr>
          <w:rFonts w:ascii="Times New Roman" w:hAnsi="Times New Roman" w:cs="Times New Roman"/>
          <w:sz w:val="26"/>
          <w:szCs w:val="26"/>
        </w:rPr>
        <w:t>,</w:t>
      </w:r>
      <w:r w:rsidRPr="00AF1940">
        <w:rPr>
          <w:rFonts w:ascii="Times New Roman" w:hAnsi="Times New Roman" w:cs="Times New Roman"/>
          <w:sz w:val="26"/>
          <w:szCs w:val="26"/>
        </w:rPr>
        <w:t xml:space="preserve"> в общей численности населения района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97D06">
        <w:rPr>
          <w:rFonts w:ascii="Times New Roman" w:hAnsi="Times New Roman" w:cs="Times New Roman"/>
          <w:sz w:val="26"/>
          <w:szCs w:val="26"/>
        </w:rPr>
        <w:t>86,0 % в 2020 году до 98,6 % в 2023 году.</w:t>
      </w:r>
    </w:p>
    <w:p w:rsidR="00B97D06" w:rsidRDefault="00B97D06" w:rsidP="00AF19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7D06" w:rsidRDefault="00B97D06" w:rsidP="00B97D0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Система контроля исполнения мероприятий Программы</w:t>
      </w:r>
    </w:p>
    <w:p w:rsidR="00B97D06" w:rsidRDefault="00B97D06" w:rsidP="00B97D0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B97D06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7D06">
        <w:rPr>
          <w:rFonts w:ascii="Times New Roman" w:hAnsi="Times New Roman" w:cs="Times New Roman"/>
          <w:sz w:val="26"/>
          <w:szCs w:val="26"/>
        </w:rPr>
        <w:t xml:space="preserve">Контроль исполнения мероприятий Программы осуществляет администрация Михайловского муниципального района в лице первого </w:t>
      </w:r>
      <w:r>
        <w:rPr>
          <w:rFonts w:ascii="Times New Roman" w:hAnsi="Times New Roman" w:cs="Times New Roman"/>
          <w:sz w:val="26"/>
          <w:szCs w:val="26"/>
        </w:rPr>
        <w:t>заместителя главы администрации, курирующего вопросы организации транс</w:t>
      </w:r>
      <w:r w:rsidR="00C7773B">
        <w:rPr>
          <w:rFonts w:ascii="Times New Roman" w:hAnsi="Times New Roman" w:cs="Times New Roman"/>
          <w:sz w:val="26"/>
          <w:szCs w:val="26"/>
        </w:rPr>
        <w:t>портного обслуживания населения.</w:t>
      </w: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C7773B" w:rsidSect="004B1D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23"/>
      </w:tblGrid>
      <w:tr w:rsidR="00C7773B" w:rsidTr="00BE23C2">
        <w:tc>
          <w:tcPr>
            <w:tcW w:w="7763" w:type="dxa"/>
          </w:tcPr>
          <w:p w:rsidR="00C7773B" w:rsidRDefault="00C7773B" w:rsidP="00C777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</w:tcPr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муниципальной программе 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"Организация транспортного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 </w:t>
            </w: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 xml:space="preserve">района" 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на 2021 - 2023 годы</w:t>
            </w:r>
          </w:p>
        </w:tc>
      </w:tr>
    </w:tbl>
    <w:p w:rsidR="00C7773B" w:rsidRDefault="00C7773B" w:rsidP="00C7773B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C7773B" w:rsidRDefault="00C7773B" w:rsidP="00C7773B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7773B" w:rsidRDefault="00BE23C2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</w:p>
    <w:p w:rsidR="00BE23C2" w:rsidRDefault="00BE23C2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679"/>
        <w:gridCol w:w="2108"/>
        <w:gridCol w:w="2108"/>
        <w:gridCol w:w="2108"/>
        <w:gridCol w:w="2108"/>
        <w:gridCol w:w="2108"/>
      </w:tblGrid>
      <w:tr w:rsidR="002C0BDE" w:rsidTr="00BE23C2">
        <w:tc>
          <w:tcPr>
            <w:tcW w:w="567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79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324" w:type="dxa"/>
            <w:gridSpan w:val="3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финансирования, тыс. рублей</w:t>
            </w:r>
          </w:p>
        </w:tc>
        <w:tc>
          <w:tcPr>
            <w:tcW w:w="2108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08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C0BDE" w:rsidTr="00BE23C2">
        <w:tc>
          <w:tcPr>
            <w:tcW w:w="567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108" w:type="dxa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2108" w:type="dxa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08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2" w:rsidTr="00BE23C2">
        <w:tc>
          <w:tcPr>
            <w:tcW w:w="567" w:type="dxa"/>
          </w:tcPr>
          <w:p w:rsidR="00BE23C2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BE23C2" w:rsidRDefault="002C0BDE" w:rsidP="002C0B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  <w:r w:rsidRPr="002C0BDE">
              <w:rPr>
                <w:rFonts w:ascii="Times New Roman" w:hAnsi="Times New Roman" w:cs="Times New Roman"/>
                <w:sz w:val="26"/>
                <w:szCs w:val="26"/>
              </w:rPr>
              <w:t xml:space="preserve">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 гг.</w:t>
            </w:r>
          </w:p>
        </w:tc>
        <w:tc>
          <w:tcPr>
            <w:tcW w:w="2108" w:type="dxa"/>
          </w:tcPr>
          <w:p w:rsidR="00BE23C2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:rsidR="00BE23C2" w:rsidRDefault="00BE23C2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  <w:sectPr w:rsidR="002C0BDE" w:rsidSect="004B1D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80716A" w:rsidTr="0080716A">
        <w:tc>
          <w:tcPr>
            <w:tcW w:w="3652" w:type="dxa"/>
          </w:tcPr>
          <w:p w:rsidR="0080716A" w:rsidRDefault="0080716A" w:rsidP="002C0BD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80716A" w:rsidRP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</w:t>
            </w:r>
          </w:p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 xml:space="preserve">"Организация транспортного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Михайловского муниципального </w:t>
            </w:r>
          </w:p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айона"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на 2021 - 2023 годы</w:t>
            </w:r>
          </w:p>
        </w:tc>
      </w:tr>
    </w:tbl>
    <w:p w:rsidR="0080716A" w:rsidRDefault="0080716A" w:rsidP="002C0BDE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на возмещение части затрат на выполнение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работ, связанных с осуществлением регулярных перевозок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по регулируемым тарифам автомобильным транспортом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по муниципальным маршрутам в границах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Михайловского муниципального района</w:t>
      </w:r>
    </w:p>
    <w:p w:rsidR="0049209D" w:rsidRPr="00B40794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09D" w:rsidRPr="00B40794" w:rsidRDefault="0049209D" w:rsidP="00492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9209D" w:rsidRPr="008E408B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09D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08B">
        <w:rPr>
          <w:rFonts w:ascii="Times New Roman" w:hAnsi="Times New Roman" w:cs="Times New Roman"/>
          <w:sz w:val="24"/>
          <w:szCs w:val="24"/>
        </w:rPr>
        <w:tab/>
      </w:r>
      <w:r w:rsidRPr="00B40794">
        <w:rPr>
          <w:rFonts w:ascii="Times New Roman" w:hAnsi="Times New Roman" w:cs="Times New Roman"/>
          <w:sz w:val="24"/>
          <w:szCs w:val="24"/>
        </w:rPr>
        <w:t>1.1</w:t>
      </w:r>
      <w:r w:rsidRPr="00B40794">
        <w:t xml:space="preserve"> </w:t>
      </w:r>
      <w:r w:rsidRPr="00B40794">
        <w:rPr>
          <w:rFonts w:ascii="Times New Roman" w:hAnsi="Times New Roman" w:cs="Times New Roman"/>
          <w:sz w:val="24"/>
          <w:szCs w:val="24"/>
        </w:rPr>
        <w:t>Настоящий Порядок определяет основания и условия предоставления из бюджета Михайловского муниципального района субсидий юридическим лицам (за исключением государственных и муниципальных учреждений) и  индивидуальным предпринимателям, осуществляющим регулярные перевозки по регулируемым тарифам автомобильным транспортом по муниципальным маршрутам.</w:t>
      </w:r>
    </w:p>
    <w:p w:rsidR="0049209D" w:rsidRPr="00B40794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794">
        <w:rPr>
          <w:rFonts w:ascii="Times New Roman" w:hAnsi="Times New Roman" w:cs="Times New Roman"/>
          <w:sz w:val="24"/>
          <w:szCs w:val="24"/>
        </w:rPr>
        <w:t>1.2. Субсидии предоставляются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Михайловского муниципального района.</w:t>
      </w:r>
    </w:p>
    <w:p w:rsidR="0049209D" w:rsidRPr="00C74949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</w:t>
      </w:r>
      <w:r w:rsidRPr="00B40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Pr="00454B5E">
        <w:rPr>
          <w:rFonts w:ascii="Times New Roman" w:hAnsi="Times New Roman" w:cs="Times New Roman"/>
          <w:sz w:val="24"/>
          <w:szCs w:val="24"/>
        </w:rPr>
        <w:t>юридическим лицам и  индивидуальным предпринимателям</w:t>
      </w:r>
      <w:r w:rsidR="00FA07B6">
        <w:rPr>
          <w:rFonts w:ascii="Times New Roman" w:hAnsi="Times New Roman" w:cs="Times New Roman"/>
          <w:sz w:val="24"/>
          <w:szCs w:val="24"/>
        </w:rPr>
        <w:t xml:space="preserve"> (далее – Перевозчик)</w:t>
      </w:r>
      <w:r w:rsidRPr="00454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C430C">
        <w:rPr>
          <w:rFonts w:ascii="Times New Roman" w:hAnsi="Times New Roman" w:cs="Times New Roman"/>
          <w:sz w:val="24"/>
          <w:szCs w:val="24"/>
        </w:rPr>
        <w:t xml:space="preserve">основании контрактов, заключенных в порядке, установленном </w:t>
      </w:r>
      <w:r w:rsidRPr="00454B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</w:t>
      </w:r>
      <w:r w:rsidR="00AC430C">
        <w:rPr>
          <w:rFonts w:ascii="Times New Roman" w:hAnsi="Times New Roman" w:cs="Times New Roman"/>
          <w:sz w:val="24"/>
          <w:szCs w:val="24"/>
        </w:rPr>
        <w:t xml:space="preserve">арственных и муниципальных нужд, с учётом положений Федерального закона </w:t>
      </w:r>
      <w:r w:rsidR="004B4EE4" w:rsidRPr="004B4EE4">
        <w:rPr>
          <w:rFonts w:ascii="Times New Roman" w:hAnsi="Times New Roman" w:cs="Times New Roman"/>
          <w:sz w:val="24"/>
          <w:szCs w:val="24"/>
        </w:rPr>
        <w:t>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="004B4EE4" w:rsidRPr="004B4EE4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="004B4EE4">
        <w:rPr>
          <w:rFonts w:ascii="Times New Roman" w:hAnsi="Times New Roman" w:cs="Times New Roman"/>
          <w:sz w:val="24"/>
          <w:szCs w:val="24"/>
        </w:rPr>
        <w:t>.</w:t>
      </w:r>
    </w:p>
    <w:p w:rsidR="0049209D" w:rsidRPr="002B6920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920">
        <w:rPr>
          <w:rFonts w:ascii="Times New Roman" w:hAnsi="Times New Roman" w:cs="Times New Roman"/>
          <w:sz w:val="24"/>
          <w:szCs w:val="24"/>
        </w:rPr>
        <w:t>1.3. Субсидии предоставляются администрацией Михайловского муниципального района (далее - Администрация) в пределах лимитов бюджетных обязательств, утвержденных в установленном порядке на соответствующий финансовый год.</w:t>
      </w:r>
    </w:p>
    <w:p w:rsidR="0049209D" w:rsidRPr="00E33DCC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09D" w:rsidRPr="00B74F13" w:rsidRDefault="0049209D" w:rsidP="00492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4F13">
        <w:rPr>
          <w:rFonts w:ascii="Times New Roman" w:hAnsi="Times New Roman" w:cs="Times New Roman"/>
          <w:b w:val="0"/>
          <w:sz w:val="24"/>
          <w:szCs w:val="24"/>
        </w:rPr>
        <w:t xml:space="preserve">2. Условия и порядок предоставления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B74F13">
        <w:rPr>
          <w:rFonts w:ascii="Times New Roman" w:hAnsi="Times New Roman" w:cs="Times New Roman"/>
          <w:b w:val="0"/>
          <w:sz w:val="24"/>
          <w:szCs w:val="24"/>
        </w:rPr>
        <w:t>убсидий</w:t>
      </w:r>
    </w:p>
    <w:p w:rsidR="0049209D" w:rsidRPr="000515E5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09D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0515E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15E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515E5">
        <w:rPr>
          <w:rFonts w:ascii="Times New Roman" w:hAnsi="Times New Roman" w:cs="Times New Roman"/>
          <w:sz w:val="24"/>
          <w:szCs w:val="24"/>
        </w:rPr>
        <w:t xml:space="preserve">убсидии Перевозчик ежеквартально, не позднее 15 числа месяца, следующего за отчетным кварталом, представляет в Администрацию отчет об осуществлении регулярных перевозок по </w:t>
      </w:r>
      <w:hyperlink r:id="rId9" w:history="1">
        <w:r w:rsidRPr="000515E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515E5">
        <w:rPr>
          <w:rFonts w:ascii="Times New Roman" w:hAnsi="Times New Roman" w:cs="Times New Roman"/>
          <w:sz w:val="24"/>
          <w:szCs w:val="24"/>
        </w:rPr>
        <w:t xml:space="preserve">, утвержденной приказом Минтранса России от 16.12.2015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5E5">
        <w:rPr>
          <w:rFonts w:ascii="Times New Roman" w:hAnsi="Times New Roman" w:cs="Times New Roman"/>
          <w:sz w:val="24"/>
          <w:szCs w:val="24"/>
        </w:rPr>
        <w:t xml:space="preserve"> 367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15E5">
        <w:rPr>
          <w:rFonts w:ascii="Times New Roman" w:hAnsi="Times New Roman" w:cs="Times New Roman"/>
          <w:sz w:val="24"/>
          <w:szCs w:val="24"/>
        </w:rPr>
        <w:t>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уполномоченный</w:t>
      </w:r>
      <w:proofErr w:type="gramEnd"/>
      <w:r w:rsidRPr="000515E5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15E5">
        <w:rPr>
          <w:rFonts w:ascii="Times New Roman" w:hAnsi="Times New Roman" w:cs="Times New Roman"/>
          <w:sz w:val="24"/>
          <w:szCs w:val="24"/>
        </w:rPr>
        <w:t xml:space="preserve">, а также предоставляет ежемесячно,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0671">
        <w:rPr>
          <w:rFonts w:ascii="Times New Roman" w:hAnsi="Times New Roman" w:cs="Times New Roman"/>
          <w:sz w:val="24"/>
          <w:szCs w:val="24"/>
        </w:rPr>
        <w:t xml:space="preserve">е позднее 5 рабочих дней со дня окончания </w:t>
      </w:r>
      <w:r>
        <w:rPr>
          <w:rFonts w:ascii="Times New Roman" w:hAnsi="Times New Roman" w:cs="Times New Roman"/>
          <w:sz w:val="24"/>
          <w:szCs w:val="24"/>
        </w:rPr>
        <w:t>отчётного</w:t>
      </w:r>
      <w:r w:rsidRPr="006A0671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, акт</w:t>
      </w:r>
      <w:r w:rsidRPr="006A0671">
        <w:rPr>
          <w:rFonts w:ascii="Times New Roman" w:hAnsi="Times New Roman" w:cs="Times New Roman"/>
          <w:sz w:val="24"/>
          <w:szCs w:val="24"/>
        </w:rPr>
        <w:t xml:space="preserve"> приемки выполненных работ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 1 к Порядку</w:t>
      </w:r>
      <w:r w:rsidRPr="006A0671">
        <w:rPr>
          <w:rFonts w:ascii="Times New Roman" w:hAnsi="Times New Roman" w:cs="Times New Roman"/>
          <w:sz w:val="24"/>
          <w:szCs w:val="24"/>
        </w:rPr>
        <w:t xml:space="preserve"> в двух экземплярах.</w:t>
      </w:r>
    </w:p>
    <w:p w:rsidR="0049209D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19D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A19DF">
        <w:rPr>
          <w:rFonts w:ascii="Times New Roman" w:hAnsi="Times New Roman" w:cs="Times New Roman"/>
          <w:sz w:val="24"/>
          <w:szCs w:val="24"/>
        </w:rPr>
        <w:t xml:space="preserve">Субсидии предоставляются Перевозчику исходя из объема фактически выполненных работ, но не превышающего объема работ, подлежащих выполнению в соответствии с муниципальным контрактом на выполнение работ, связанных с осуществлением регулярных перевозок по регулируемым тарифам автомобильным </w:t>
      </w:r>
      <w:r w:rsidRPr="006A19DF">
        <w:rPr>
          <w:rFonts w:ascii="Times New Roman" w:hAnsi="Times New Roman" w:cs="Times New Roman"/>
          <w:sz w:val="24"/>
          <w:szCs w:val="24"/>
        </w:rPr>
        <w:lastRenderedPageBreak/>
        <w:t>транспортом по муниципальным маршрутам в границах Михайловского муниципального района (далее - муниципальный контракт), по цене единицы работы, сложившейся по итогам торгов и предусмотренной муниципальным контрактом, на основании отчетов.</w:t>
      </w:r>
      <w:proofErr w:type="gramEnd"/>
    </w:p>
    <w:p w:rsidR="0049209D" w:rsidRPr="00426F05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F05">
        <w:rPr>
          <w:rFonts w:ascii="Times New Roman" w:hAnsi="Times New Roman" w:cs="Times New Roman"/>
          <w:sz w:val="24"/>
          <w:szCs w:val="24"/>
        </w:rPr>
        <w:t>2.3. Администрация в течение 5 (пяти) рабочих дней со дня получения отчетов, осуществляет проверку их полноты и правильности составления. Принимает решени</w:t>
      </w:r>
      <w:r>
        <w:rPr>
          <w:rFonts w:ascii="Times New Roman" w:hAnsi="Times New Roman" w:cs="Times New Roman"/>
          <w:sz w:val="24"/>
          <w:szCs w:val="24"/>
        </w:rPr>
        <w:t>е о предоставлении Перевозчику с</w:t>
      </w:r>
      <w:r w:rsidRPr="00426F05">
        <w:rPr>
          <w:rFonts w:ascii="Times New Roman" w:hAnsi="Times New Roman" w:cs="Times New Roman"/>
          <w:sz w:val="24"/>
          <w:szCs w:val="24"/>
        </w:rPr>
        <w:t>убсидии, либо, в случае обнаружения недостатков в отчетах, Администрация оговаривает эти недостатки либо возможность последующего предъявления требования об их устранении.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05">
        <w:rPr>
          <w:rFonts w:ascii="Times New Roman" w:hAnsi="Times New Roman" w:cs="Times New Roman"/>
          <w:sz w:val="24"/>
          <w:szCs w:val="24"/>
        </w:rPr>
        <w:t>Перевозчик в течение 3 (трех) рабочих дней вправе устранить допущенные неточности и (или) нарушения и представить запрашиваемые дополнительные материалы, разъяснения в отношении оказанных работ.</w:t>
      </w:r>
    </w:p>
    <w:p w:rsidR="0049209D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F05">
        <w:rPr>
          <w:rFonts w:ascii="Times New Roman" w:hAnsi="Times New Roman" w:cs="Times New Roman"/>
          <w:sz w:val="24"/>
          <w:szCs w:val="24"/>
        </w:rPr>
        <w:t xml:space="preserve">2.4. Перевозчику отказывается в предоставлении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6F05">
        <w:rPr>
          <w:rFonts w:ascii="Times New Roman" w:hAnsi="Times New Roman" w:cs="Times New Roman"/>
          <w:sz w:val="24"/>
          <w:szCs w:val="24"/>
        </w:rPr>
        <w:t>убсидии по следующим основаниям: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5">
        <w:rPr>
          <w:rFonts w:ascii="Times New Roman" w:hAnsi="Times New Roman" w:cs="Times New Roman"/>
          <w:sz w:val="24"/>
          <w:szCs w:val="24"/>
        </w:rPr>
        <w:t>несоответствие представленных Перевозчиком доку</w:t>
      </w:r>
      <w:r>
        <w:rPr>
          <w:rFonts w:ascii="Times New Roman" w:hAnsi="Times New Roman" w:cs="Times New Roman"/>
          <w:sz w:val="24"/>
          <w:szCs w:val="24"/>
        </w:rPr>
        <w:t>ментов требованиям, определенных</w:t>
      </w:r>
      <w:r w:rsidRPr="00426F05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" w:history="1">
        <w:r w:rsidRPr="00641C58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641C58">
        <w:rPr>
          <w:rFonts w:ascii="Times New Roman" w:hAnsi="Times New Roman" w:cs="Times New Roman"/>
          <w:sz w:val="24"/>
          <w:szCs w:val="24"/>
        </w:rPr>
        <w:t xml:space="preserve"> </w:t>
      </w:r>
      <w:r w:rsidRPr="00426F05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6F05">
        <w:rPr>
          <w:rFonts w:ascii="Times New Roman" w:hAnsi="Times New Roman" w:cs="Times New Roman"/>
          <w:sz w:val="24"/>
          <w:szCs w:val="24"/>
        </w:rPr>
        <w:t xml:space="preserve"> непредставление (предоставление не в полном объеме) документов, определенных </w:t>
      </w:r>
      <w:hyperlink w:anchor="P51" w:history="1">
        <w:r w:rsidRPr="00641C58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641C58">
        <w:rPr>
          <w:rFonts w:ascii="Times New Roman" w:hAnsi="Times New Roman" w:cs="Times New Roman"/>
          <w:sz w:val="24"/>
          <w:szCs w:val="24"/>
        </w:rPr>
        <w:t xml:space="preserve"> </w:t>
      </w:r>
      <w:r w:rsidRPr="00426F05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5">
        <w:rPr>
          <w:rFonts w:ascii="Times New Roman" w:hAnsi="Times New Roman" w:cs="Times New Roman"/>
          <w:sz w:val="24"/>
          <w:szCs w:val="24"/>
        </w:rPr>
        <w:t>недостоверность представленной Перевозчиком информации.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F05">
        <w:rPr>
          <w:rFonts w:ascii="Times New Roman" w:hAnsi="Times New Roman" w:cs="Times New Roman"/>
          <w:sz w:val="24"/>
          <w:szCs w:val="24"/>
        </w:rPr>
        <w:t>В случае принятия реше</w:t>
      </w:r>
      <w:r>
        <w:rPr>
          <w:rFonts w:ascii="Times New Roman" w:hAnsi="Times New Roman" w:cs="Times New Roman"/>
          <w:sz w:val="24"/>
          <w:szCs w:val="24"/>
        </w:rPr>
        <w:t>ния об отказе в предоставлении с</w:t>
      </w:r>
      <w:r w:rsidRPr="00426F05">
        <w:rPr>
          <w:rFonts w:ascii="Times New Roman" w:hAnsi="Times New Roman" w:cs="Times New Roman"/>
          <w:sz w:val="24"/>
          <w:szCs w:val="24"/>
        </w:rPr>
        <w:t>убсидии Администрация уведомляет об этом Перевозчика в письменном виде с указанием причин отказа в течение 2 (двух) рабочих дней со дня принятия такого решения.</w:t>
      </w:r>
    </w:p>
    <w:p w:rsidR="0049209D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C58">
        <w:rPr>
          <w:rFonts w:ascii="Times New Roman" w:hAnsi="Times New Roman" w:cs="Times New Roman"/>
          <w:sz w:val="24"/>
          <w:szCs w:val="24"/>
        </w:rPr>
        <w:t>2.5. В случае невыполнения Перевозчиком параметров перевозок согласно муниципальному контракту и расписанию движения транспортных средств по вине Перевозчика, оплата за работы по перевозке пассажиров осуществляется за фактически оказанный объем работ, но не превышающий объема работ, подлежащего исполнению в соответствии с муниципальным контрактом. При этом с Перевозчика взыскиваются штрафные санкции в соответствии с муниципальным контрактом.</w:t>
      </w:r>
    </w:p>
    <w:p w:rsidR="0049209D" w:rsidRPr="00641C58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Плановый размер</w:t>
      </w:r>
      <w:r w:rsidRPr="00D23166">
        <w:rPr>
          <w:rFonts w:ascii="Times New Roman" w:hAnsi="Times New Roman" w:cs="Times New Roman"/>
          <w:sz w:val="24"/>
          <w:szCs w:val="24"/>
        </w:rPr>
        <w:t xml:space="preserve"> субсидий рассчитывается как разница между </w:t>
      </w:r>
      <w:r>
        <w:rPr>
          <w:rFonts w:ascii="Times New Roman" w:hAnsi="Times New Roman" w:cs="Times New Roman"/>
          <w:sz w:val="24"/>
          <w:szCs w:val="24"/>
        </w:rPr>
        <w:t>максимальной стоимостью работ транспортных средств</w:t>
      </w:r>
      <w:r w:rsidRPr="00D231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ожидаемыми</w:t>
      </w:r>
      <w:r w:rsidRPr="00D23166">
        <w:rPr>
          <w:rFonts w:ascii="Times New Roman" w:hAnsi="Times New Roman" w:cs="Times New Roman"/>
          <w:sz w:val="24"/>
          <w:szCs w:val="24"/>
        </w:rPr>
        <w:t xml:space="preserve"> доходами от реализации проездных документов по регулируемым тарифам.</w:t>
      </w:r>
    </w:p>
    <w:p w:rsidR="0049209D" w:rsidRPr="00683479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683479">
        <w:rPr>
          <w:rFonts w:ascii="Times New Roman" w:hAnsi="Times New Roman" w:cs="Times New Roman"/>
          <w:sz w:val="24"/>
          <w:szCs w:val="24"/>
        </w:rPr>
        <w:t>2.7. Плановый размер Субсидии рассчитывается Администрацией и является начальной (максимальной) ценой муниципального контракта.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2.8. Субсидии предоставляются Перевозчику при выполнении следующих условий: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-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- наличие между Перевозчиком и Администрацией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- отсутствие у Перевозчика на первое число месяца, предшествующего месяцу, в котором планируется заключение муниципального контракта,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- отсутствие у Перевозчика на первое число месяца, предшествующего месяцу, в котором планируется заключение муниципального контракта,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7A5F8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- Перевозчик не должен находиться в процессе реорганизации, ликвидации, банкротства и не должен иметь ограничения на осуществление хозяйственной </w:t>
      </w:r>
      <w:r w:rsidRPr="007A5F8A">
        <w:rPr>
          <w:rFonts w:ascii="Times New Roman" w:hAnsi="Times New Roman" w:cs="Times New Roman"/>
          <w:sz w:val="24"/>
          <w:szCs w:val="24"/>
        </w:rPr>
        <w:lastRenderedPageBreak/>
        <w:t>деятельности на первое число месяца, предшествующего месяцу, в котором планируется заключение муниципального контракта;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F8A">
        <w:rPr>
          <w:rFonts w:ascii="Times New Roman" w:hAnsi="Times New Roman" w:cs="Times New Roman"/>
          <w:sz w:val="24"/>
          <w:szCs w:val="24"/>
        </w:rPr>
        <w:t>-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F8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процентов.</w:t>
      </w:r>
    </w:p>
    <w:p w:rsidR="0049209D" w:rsidRPr="007A5F8A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2.9. Перечисление Субсидии осуществляется в течение 30 (тридцати) дней после принятия Администрацией решения о ее предоставлении по результатам рассмотрения документов, указанных в </w:t>
      </w:r>
      <w:hyperlink w:anchor="P51" w:history="1">
        <w:r w:rsidRPr="007A5F8A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7A5F8A">
        <w:rPr>
          <w:rFonts w:ascii="Times New Roman" w:hAnsi="Times New Roman" w:cs="Times New Roman"/>
          <w:sz w:val="24"/>
          <w:szCs w:val="24"/>
        </w:rPr>
        <w:t xml:space="preserve"> настоящего Порядка, на расчетный счет Перевозчика в кредитной организации на основании отчетов.</w:t>
      </w:r>
    </w:p>
    <w:p w:rsidR="0049209D" w:rsidRPr="00E33DCC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09D" w:rsidRPr="007A5F8A" w:rsidRDefault="0049209D" w:rsidP="00492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A5F8A">
        <w:rPr>
          <w:rFonts w:ascii="Times New Roman" w:hAnsi="Times New Roman" w:cs="Times New Roman"/>
          <w:b w:val="0"/>
          <w:sz w:val="24"/>
          <w:szCs w:val="24"/>
        </w:rPr>
        <w:t>3. Требования об осуществлении контроля</w:t>
      </w:r>
    </w:p>
    <w:p w:rsidR="0049209D" w:rsidRPr="007A5F8A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5F8A">
        <w:rPr>
          <w:rFonts w:ascii="Times New Roman" w:hAnsi="Times New Roman" w:cs="Times New Roman"/>
          <w:b w:val="0"/>
          <w:sz w:val="24"/>
          <w:szCs w:val="24"/>
        </w:rPr>
        <w:t>за соблюдением условий, целей и порядка предоставления</w:t>
      </w:r>
    </w:p>
    <w:p w:rsidR="0049209D" w:rsidRPr="007A5F8A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7A5F8A">
        <w:rPr>
          <w:rFonts w:ascii="Times New Roman" w:hAnsi="Times New Roman" w:cs="Times New Roman"/>
          <w:b w:val="0"/>
          <w:sz w:val="24"/>
          <w:szCs w:val="24"/>
        </w:rPr>
        <w:t>убсидий и ответственности за их нарушение</w:t>
      </w:r>
    </w:p>
    <w:p w:rsidR="0049209D" w:rsidRPr="007A5F8A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09D" w:rsidRPr="007A5F8A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A5F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соблюдением Перевозчиком условий, целей и порядка предоставления субсидии осуществляет Администрация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09D" w:rsidRPr="007A5F8A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3.2. В случае нарушения Перевозчиком требований настоящего Порядка, а также предоставления Перевозчиком недостоверных сведений субсидия подлежит возврату в доход бюджета Михайловского муниципального района.</w:t>
      </w:r>
    </w:p>
    <w:p w:rsidR="0080716A" w:rsidRDefault="0080716A" w:rsidP="0080716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80716A" w:rsidSect="004B1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F44AD"/>
    <w:rsid w:val="00121528"/>
    <w:rsid w:val="00152DB3"/>
    <w:rsid w:val="001D1020"/>
    <w:rsid w:val="001F30B3"/>
    <w:rsid w:val="00227075"/>
    <w:rsid w:val="00241FDD"/>
    <w:rsid w:val="00272037"/>
    <w:rsid w:val="002B430A"/>
    <w:rsid w:val="002C0BDE"/>
    <w:rsid w:val="002D0AAC"/>
    <w:rsid w:val="002E0719"/>
    <w:rsid w:val="002F4FFA"/>
    <w:rsid w:val="003669B7"/>
    <w:rsid w:val="003A775E"/>
    <w:rsid w:val="003B15F8"/>
    <w:rsid w:val="003E09B4"/>
    <w:rsid w:val="00446989"/>
    <w:rsid w:val="00474E9B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687092"/>
    <w:rsid w:val="00687CCC"/>
    <w:rsid w:val="006F68DA"/>
    <w:rsid w:val="00745B05"/>
    <w:rsid w:val="007B59BA"/>
    <w:rsid w:val="0080716A"/>
    <w:rsid w:val="00852D4E"/>
    <w:rsid w:val="008C34B6"/>
    <w:rsid w:val="00914CD4"/>
    <w:rsid w:val="0094371B"/>
    <w:rsid w:val="009B0945"/>
    <w:rsid w:val="009B407F"/>
    <w:rsid w:val="00AA3B54"/>
    <w:rsid w:val="00AB0792"/>
    <w:rsid w:val="00AC430C"/>
    <w:rsid w:val="00AF1940"/>
    <w:rsid w:val="00B348E6"/>
    <w:rsid w:val="00B40847"/>
    <w:rsid w:val="00B90DD2"/>
    <w:rsid w:val="00B97D06"/>
    <w:rsid w:val="00BD71D8"/>
    <w:rsid w:val="00BE23C2"/>
    <w:rsid w:val="00BF2490"/>
    <w:rsid w:val="00C424CA"/>
    <w:rsid w:val="00C57ADE"/>
    <w:rsid w:val="00C7773B"/>
    <w:rsid w:val="00CA7C66"/>
    <w:rsid w:val="00CD5C57"/>
    <w:rsid w:val="00CE5367"/>
    <w:rsid w:val="00D162B1"/>
    <w:rsid w:val="00D94E75"/>
    <w:rsid w:val="00DD54D4"/>
    <w:rsid w:val="00DE3ED7"/>
    <w:rsid w:val="00DF5FBC"/>
    <w:rsid w:val="00E00907"/>
    <w:rsid w:val="00E0770A"/>
    <w:rsid w:val="00E14C0A"/>
    <w:rsid w:val="00E50EDC"/>
    <w:rsid w:val="00E93CD7"/>
    <w:rsid w:val="00E9668B"/>
    <w:rsid w:val="00EA5D0C"/>
    <w:rsid w:val="00EE4743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E68F3891C3A7BC9A0A705221CBD1B9D5532AEBF208400F47875450EBAA4004B6DD99BF0788E655368A6C7C81BD2045Fa1K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FE68F3891C3A7BC9A0B9083470E3149E5B6BA2BF238952AB2B731251EAA2550B2DDFCEA13CDA6F5567EC968550DD06590E9463F06F2849aEK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4A2A368983F289E02F04E0F9BD94D8364AC1FB0C0ADFF50CDB2A0E1AC977DEF7A19A3EEC58815E35470C9287C736D140B01514E073BFAAP9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BF9B-54A8-4DD0-8FDB-5CEC631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15</cp:revision>
  <cp:lastPrinted>2020-09-28T23:17:00Z</cp:lastPrinted>
  <dcterms:created xsi:type="dcterms:W3CDTF">2020-09-24T00:28:00Z</dcterms:created>
  <dcterms:modified xsi:type="dcterms:W3CDTF">2020-10-12T04:32:00Z</dcterms:modified>
</cp:coreProperties>
</file>